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F84BB" w14:textId="1E7B4FC2" w:rsidR="00AA6F4D" w:rsidRPr="00BB212B" w:rsidRDefault="00CA76CF" w:rsidP="0021114E">
      <w:pPr>
        <w:pStyle w:val="LGAItemNoHeading"/>
        <w:spacing w:before="240"/>
        <w:rPr>
          <w:rFonts w:ascii="Arial" w:hAnsi="Arial" w:cs="Arial"/>
          <w:sz w:val="28"/>
          <w:szCs w:val="28"/>
        </w:rPr>
      </w:pPr>
      <w:r>
        <w:rPr>
          <w:rFonts w:ascii="Arial" w:hAnsi="Arial" w:cs="Arial"/>
          <w:sz w:val="28"/>
          <w:szCs w:val="28"/>
        </w:rPr>
        <w:t>Local G</w:t>
      </w:r>
      <w:r w:rsidR="00D2189F">
        <w:rPr>
          <w:rFonts w:ascii="Arial" w:hAnsi="Arial" w:cs="Arial"/>
          <w:sz w:val="28"/>
          <w:szCs w:val="28"/>
        </w:rPr>
        <w:t>overnment</w:t>
      </w:r>
      <w:r>
        <w:rPr>
          <w:rFonts w:ascii="Arial" w:hAnsi="Arial" w:cs="Arial"/>
          <w:sz w:val="28"/>
          <w:szCs w:val="28"/>
        </w:rPr>
        <w:t xml:space="preserve"> Business Rates R</w:t>
      </w:r>
      <w:r w:rsidR="00180849">
        <w:rPr>
          <w:rFonts w:ascii="Arial" w:hAnsi="Arial" w:cs="Arial"/>
          <w:sz w:val="28"/>
          <w:szCs w:val="28"/>
        </w:rPr>
        <w:t>etention</w:t>
      </w:r>
    </w:p>
    <w:p w14:paraId="4123E6E1" w14:textId="77777777" w:rsidR="00BB212B" w:rsidRDefault="0021114E" w:rsidP="0021114E">
      <w:pPr>
        <w:pStyle w:val="MainText"/>
        <w:spacing w:line="240" w:lineRule="auto"/>
        <w:rPr>
          <w:rFonts w:ascii="Arial" w:hAnsi="Arial" w:cs="Arial"/>
          <w:b/>
          <w:szCs w:val="22"/>
        </w:rPr>
      </w:pPr>
      <w:r>
        <w:rPr>
          <w:rFonts w:ascii="Arial" w:hAnsi="Arial" w:cs="Arial"/>
          <w:b/>
          <w:szCs w:val="22"/>
        </w:rPr>
        <w:t>Purpose</w:t>
      </w:r>
      <w:r w:rsidR="004B0FD9">
        <w:rPr>
          <w:rFonts w:ascii="Arial" w:hAnsi="Arial" w:cs="Arial"/>
          <w:b/>
          <w:szCs w:val="22"/>
        </w:rPr>
        <w:t xml:space="preserve"> </w:t>
      </w:r>
    </w:p>
    <w:p w14:paraId="195D23C7" w14:textId="77777777" w:rsidR="0021114E" w:rsidRPr="0021114E" w:rsidRDefault="0021114E" w:rsidP="0021114E">
      <w:pPr>
        <w:pStyle w:val="MainText"/>
        <w:spacing w:line="240" w:lineRule="auto"/>
        <w:rPr>
          <w:rFonts w:ascii="Arial" w:hAnsi="Arial" w:cs="Arial"/>
          <w:b/>
          <w:szCs w:val="22"/>
        </w:rPr>
      </w:pPr>
    </w:p>
    <w:p w14:paraId="25323B32" w14:textId="77777777" w:rsidR="001172B6" w:rsidRPr="0021114E" w:rsidRDefault="00B162A5" w:rsidP="0021114E">
      <w:pPr>
        <w:pStyle w:val="MainText"/>
        <w:spacing w:line="240" w:lineRule="auto"/>
        <w:rPr>
          <w:rFonts w:ascii="Arial" w:hAnsi="Arial" w:cs="Arial"/>
          <w:b/>
          <w:szCs w:val="22"/>
        </w:rPr>
      </w:pPr>
      <w:r w:rsidRPr="0021114E">
        <w:rPr>
          <w:rFonts w:ascii="Arial" w:hAnsi="Arial" w:cs="Arial"/>
          <w:szCs w:val="22"/>
        </w:rPr>
        <w:t>For discussion and direction</w:t>
      </w:r>
    </w:p>
    <w:p w14:paraId="1315C5F5" w14:textId="77777777" w:rsidR="00A601EC" w:rsidRPr="0021114E" w:rsidRDefault="00A601EC" w:rsidP="0021114E">
      <w:pPr>
        <w:pStyle w:val="MainText"/>
        <w:spacing w:line="240" w:lineRule="auto"/>
        <w:rPr>
          <w:rFonts w:ascii="Arial" w:hAnsi="Arial" w:cs="Arial"/>
          <w:b/>
          <w:szCs w:val="22"/>
        </w:rPr>
      </w:pPr>
    </w:p>
    <w:p w14:paraId="455804D8" w14:textId="77777777" w:rsidR="000C3360" w:rsidRPr="0021114E" w:rsidRDefault="000C3360" w:rsidP="0021114E">
      <w:pPr>
        <w:pStyle w:val="MainText"/>
        <w:spacing w:line="240" w:lineRule="auto"/>
        <w:rPr>
          <w:rFonts w:ascii="Arial" w:hAnsi="Arial" w:cs="Arial"/>
          <w:szCs w:val="22"/>
        </w:rPr>
      </w:pPr>
      <w:r w:rsidRPr="0021114E">
        <w:rPr>
          <w:rFonts w:ascii="Arial" w:hAnsi="Arial" w:cs="Arial"/>
          <w:b/>
          <w:szCs w:val="22"/>
        </w:rPr>
        <w:t>Summary</w:t>
      </w:r>
    </w:p>
    <w:p w14:paraId="5CBEBF30" w14:textId="77777777" w:rsidR="00A601EC" w:rsidRPr="0021114E" w:rsidRDefault="00A601EC" w:rsidP="0021114E">
      <w:pPr>
        <w:pStyle w:val="MainText"/>
        <w:spacing w:line="240" w:lineRule="auto"/>
        <w:rPr>
          <w:rFonts w:ascii="Arial" w:hAnsi="Arial" w:cs="Arial"/>
          <w:szCs w:val="22"/>
        </w:rPr>
      </w:pPr>
    </w:p>
    <w:p w14:paraId="1CB983C9" w14:textId="267D6990" w:rsidR="00C56860" w:rsidRPr="0021114E" w:rsidRDefault="0062371F" w:rsidP="00C56860">
      <w:pPr>
        <w:pStyle w:val="MainText"/>
        <w:spacing w:line="240" w:lineRule="auto"/>
        <w:rPr>
          <w:rFonts w:ascii="Arial" w:hAnsi="Arial" w:cs="Arial"/>
          <w:szCs w:val="22"/>
        </w:rPr>
      </w:pPr>
      <w:r>
        <w:rPr>
          <w:rFonts w:ascii="Arial" w:hAnsi="Arial" w:cs="Arial"/>
          <w:szCs w:val="22"/>
        </w:rPr>
        <w:t xml:space="preserve">This </w:t>
      </w:r>
      <w:r w:rsidR="00215CEB">
        <w:rPr>
          <w:rFonts w:ascii="Arial" w:hAnsi="Arial" w:cs="Arial"/>
          <w:szCs w:val="22"/>
        </w:rPr>
        <w:t>report provides an update on the joint working between the LG</w:t>
      </w:r>
      <w:r w:rsidR="00F76C5F">
        <w:rPr>
          <w:rFonts w:ascii="Arial" w:hAnsi="Arial" w:cs="Arial"/>
          <w:szCs w:val="22"/>
        </w:rPr>
        <w:t>A</w:t>
      </w:r>
      <w:r w:rsidR="00215CEB">
        <w:rPr>
          <w:rFonts w:ascii="Arial" w:hAnsi="Arial" w:cs="Arial"/>
          <w:szCs w:val="22"/>
        </w:rPr>
        <w:t xml:space="preserve"> and the Department for Communities and Local Government</w:t>
      </w:r>
      <w:r w:rsidR="00D2189F">
        <w:rPr>
          <w:rFonts w:ascii="Arial" w:hAnsi="Arial" w:cs="Arial"/>
          <w:szCs w:val="22"/>
        </w:rPr>
        <w:t xml:space="preserve"> (DCLG) on the proposals for local government</w:t>
      </w:r>
      <w:r w:rsidR="00215CEB">
        <w:rPr>
          <w:rFonts w:ascii="Arial" w:hAnsi="Arial" w:cs="Arial"/>
          <w:szCs w:val="22"/>
        </w:rPr>
        <w:t xml:space="preserve"> business rates retention. Since the last </w:t>
      </w:r>
      <w:r w:rsidR="008D4FAD">
        <w:rPr>
          <w:rFonts w:ascii="Arial" w:hAnsi="Arial" w:cs="Arial"/>
          <w:szCs w:val="22"/>
        </w:rPr>
        <w:t>Executive</w:t>
      </w:r>
      <w:r w:rsidR="00215CEB">
        <w:rPr>
          <w:rFonts w:ascii="Arial" w:hAnsi="Arial" w:cs="Arial"/>
          <w:szCs w:val="22"/>
        </w:rPr>
        <w:t xml:space="preserve"> meeting</w:t>
      </w:r>
      <w:r w:rsidR="00F76C5F">
        <w:rPr>
          <w:rFonts w:ascii="Arial" w:hAnsi="Arial" w:cs="Arial"/>
          <w:szCs w:val="22"/>
        </w:rPr>
        <w:t>,</w:t>
      </w:r>
      <w:r w:rsidR="00215CEB">
        <w:rPr>
          <w:rFonts w:ascii="Arial" w:hAnsi="Arial" w:cs="Arial"/>
          <w:szCs w:val="22"/>
        </w:rPr>
        <w:t xml:space="preserve"> </w:t>
      </w:r>
      <w:r w:rsidR="00D2189F">
        <w:rPr>
          <w:rFonts w:ascii="Arial" w:hAnsi="Arial" w:cs="Arial"/>
          <w:szCs w:val="22"/>
        </w:rPr>
        <w:t xml:space="preserve">the Government has launched a summer consultation on issues that need to be resolved as part of the implementation of </w:t>
      </w:r>
      <w:r w:rsidR="003826D6">
        <w:rPr>
          <w:rFonts w:ascii="Arial" w:hAnsi="Arial" w:cs="Arial"/>
          <w:szCs w:val="22"/>
        </w:rPr>
        <w:t xml:space="preserve">the </w:t>
      </w:r>
      <w:r w:rsidR="00D2189F">
        <w:rPr>
          <w:rFonts w:ascii="Arial" w:hAnsi="Arial" w:cs="Arial"/>
          <w:szCs w:val="22"/>
        </w:rPr>
        <w:t>reforms, as well as a separate call for evidence on needs and redistribution.</w:t>
      </w:r>
      <w:r w:rsidR="00634A95">
        <w:rPr>
          <w:rFonts w:ascii="Arial" w:hAnsi="Arial" w:cs="Arial"/>
          <w:szCs w:val="22"/>
        </w:rPr>
        <w:t xml:space="preserve"> </w:t>
      </w:r>
    </w:p>
    <w:p w14:paraId="1401665A" w14:textId="77777777" w:rsidR="00C56860" w:rsidRPr="0021114E" w:rsidRDefault="00C56860" w:rsidP="0021114E">
      <w:pPr>
        <w:pStyle w:val="MainText"/>
        <w:spacing w:line="240" w:lineRule="auto"/>
        <w:rPr>
          <w:rFonts w:ascii="Arial" w:hAnsi="Arial" w:cs="Arial"/>
          <w:szCs w:val="22"/>
        </w:rPr>
      </w:pPr>
    </w:p>
    <w:p w14:paraId="14C0443E" w14:textId="77777777" w:rsidR="000A3935" w:rsidRPr="0021114E" w:rsidRDefault="000A3935" w:rsidP="0021114E">
      <w:pPr>
        <w:pStyle w:val="MainText"/>
        <w:spacing w:line="240" w:lineRule="auto"/>
        <w:rPr>
          <w:rFonts w:ascii="Arial" w:hAnsi="Arial" w:cs="Arial"/>
          <w:szCs w:val="22"/>
        </w:rPr>
      </w:pPr>
    </w:p>
    <w:p w14:paraId="2F06C52F" w14:textId="77777777" w:rsidR="00AA6F4D" w:rsidRPr="0021114E" w:rsidRDefault="00AA6F4D" w:rsidP="0021114E">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0C3360" w:rsidRPr="0021114E" w14:paraId="2D179151" w14:textId="77777777">
        <w:tc>
          <w:tcPr>
            <w:tcW w:w="9157" w:type="dxa"/>
          </w:tcPr>
          <w:p w14:paraId="31C75A91" w14:textId="77777777" w:rsidR="000C3360" w:rsidRPr="0021114E" w:rsidRDefault="000C3360" w:rsidP="0021114E">
            <w:pPr>
              <w:pStyle w:val="MainText"/>
              <w:spacing w:line="240" w:lineRule="auto"/>
              <w:rPr>
                <w:rFonts w:ascii="Arial" w:hAnsi="Arial" w:cs="Arial"/>
                <w:b/>
                <w:szCs w:val="22"/>
              </w:rPr>
            </w:pPr>
          </w:p>
          <w:p w14:paraId="47EA32E2" w14:textId="77777777" w:rsidR="000C3360" w:rsidRDefault="000C3360" w:rsidP="0021114E">
            <w:pPr>
              <w:pStyle w:val="MainText"/>
              <w:spacing w:line="240" w:lineRule="auto"/>
              <w:rPr>
                <w:rFonts w:ascii="Arial" w:hAnsi="Arial" w:cs="Arial"/>
                <w:b/>
                <w:szCs w:val="22"/>
              </w:rPr>
            </w:pPr>
            <w:r w:rsidRPr="0021114E">
              <w:rPr>
                <w:rFonts w:ascii="Arial" w:hAnsi="Arial" w:cs="Arial"/>
                <w:b/>
                <w:szCs w:val="22"/>
              </w:rPr>
              <w:t>Recommendation</w:t>
            </w:r>
          </w:p>
          <w:p w14:paraId="5FC272DE" w14:textId="77777777" w:rsidR="00373AAF" w:rsidRDefault="00373AAF" w:rsidP="0021114E">
            <w:pPr>
              <w:pStyle w:val="MainText"/>
              <w:spacing w:line="240" w:lineRule="auto"/>
              <w:rPr>
                <w:rFonts w:ascii="Arial" w:hAnsi="Arial" w:cs="Arial"/>
                <w:szCs w:val="22"/>
              </w:rPr>
            </w:pPr>
          </w:p>
          <w:p w14:paraId="1740FF2A" w14:textId="17FFF4B0" w:rsidR="000C3360" w:rsidRDefault="00373AAF" w:rsidP="0021114E">
            <w:pPr>
              <w:pStyle w:val="MainText"/>
              <w:spacing w:line="240" w:lineRule="auto"/>
              <w:rPr>
                <w:rFonts w:ascii="Arial" w:hAnsi="Arial" w:cs="Arial"/>
                <w:szCs w:val="22"/>
              </w:rPr>
            </w:pPr>
            <w:r w:rsidRPr="0080612D">
              <w:rPr>
                <w:rFonts w:ascii="Arial" w:hAnsi="Arial" w:cs="Arial"/>
                <w:szCs w:val="22"/>
              </w:rPr>
              <w:t xml:space="preserve">Members of the </w:t>
            </w:r>
            <w:r w:rsidR="008D4FAD">
              <w:rPr>
                <w:rFonts w:ascii="Arial" w:hAnsi="Arial" w:cs="Arial"/>
                <w:szCs w:val="22"/>
              </w:rPr>
              <w:t>Executive</w:t>
            </w:r>
            <w:r w:rsidRPr="0080612D">
              <w:rPr>
                <w:rFonts w:ascii="Arial" w:hAnsi="Arial" w:cs="Arial"/>
                <w:szCs w:val="22"/>
              </w:rPr>
              <w:t xml:space="preserve"> asked to</w:t>
            </w:r>
            <w:r>
              <w:rPr>
                <w:rFonts w:ascii="Arial" w:hAnsi="Arial" w:cs="Arial"/>
                <w:szCs w:val="22"/>
              </w:rPr>
              <w:t xml:space="preserve"> note this report, comment on its contents and agree any further action.</w:t>
            </w:r>
          </w:p>
          <w:p w14:paraId="3389A721" w14:textId="77777777" w:rsidR="00215CEB" w:rsidRPr="0021114E" w:rsidRDefault="00215CEB" w:rsidP="0021114E">
            <w:pPr>
              <w:pStyle w:val="MainText"/>
              <w:spacing w:line="240" w:lineRule="auto"/>
              <w:rPr>
                <w:rFonts w:ascii="Arial" w:hAnsi="Arial" w:cs="Arial"/>
                <w:szCs w:val="22"/>
              </w:rPr>
            </w:pPr>
          </w:p>
          <w:p w14:paraId="42DD71A8" w14:textId="77777777" w:rsidR="000C3360" w:rsidRPr="0021114E" w:rsidRDefault="000C3360" w:rsidP="0021114E">
            <w:pPr>
              <w:pStyle w:val="MainText"/>
              <w:spacing w:line="240" w:lineRule="auto"/>
              <w:rPr>
                <w:rFonts w:ascii="Arial" w:hAnsi="Arial" w:cs="Arial"/>
                <w:b/>
                <w:szCs w:val="22"/>
              </w:rPr>
            </w:pPr>
            <w:r w:rsidRPr="0021114E">
              <w:rPr>
                <w:rFonts w:ascii="Arial" w:hAnsi="Arial" w:cs="Arial"/>
                <w:b/>
                <w:szCs w:val="22"/>
              </w:rPr>
              <w:t>Action</w:t>
            </w:r>
          </w:p>
          <w:p w14:paraId="445E1D9C" w14:textId="77777777" w:rsidR="00A601EC" w:rsidRPr="0021114E" w:rsidRDefault="00A601EC" w:rsidP="0021114E">
            <w:pPr>
              <w:pStyle w:val="MainText"/>
              <w:spacing w:line="240" w:lineRule="auto"/>
              <w:rPr>
                <w:rFonts w:ascii="Arial" w:hAnsi="Arial" w:cs="Arial"/>
                <w:b/>
                <w:szCs w:val="22"/>
              </w:rPr>
            </w:pPr>
          </w:p>
          <w:p w14:paraId="69A2D2DE" w14:textId="77777777" w:rsidR="00A601EC" w:rsidRPr="0021114E" w:rsidRDefault="00215CEB" w:rsidP="0021114E">
            <w:pPr>
              <w:pStyle w:val="MainText"/>
              <w:spacing w:line="240" w:lineRule="auto"/>
              <w:rPr>
                <w:rFonts w:ascii="Arial" w:hAnsi="Arial" w:cs="Arial"/>
                <w:szCs w:val="22"/>
              </w:rPr>
            </w:pPr>
            <w:r w:rsidRPr="00215CEB">
              <w:rPr>
                <w:rFonts w:ascii="Arial" w:hAnsi="Arial" w:cs="Arial"/>
                <w:szCs w:val="22"/>
              </w:rPr>
              <w:t>LGA Officers to proceed as directed.</w:t>
            </w:r>
            <w:r>
              <w:rPr>
                <w:rFonts w:ascii="Arial" w:hAnsi="Arial" w:cs="Arial"/>
                <w:szCs w:val="22"/>
              </w:rPr>
              <w:t xml:space="preserve"> </w:t>
            </w:r>
          </w:p>
          <w:p w14:paraId="26808FC0" w14:textId="77777777" w:rsidR="000A3935" w:rsidRPr="0021114E" w:rsidRDefault="000A3935" w:rsidP="0021114E">
            <w:pPr>
              <w:pStyle w:val="MainText"/>
              <w:spacing w:line="240" w:lineRule="auto"/>
              <w:rPr>
                <w:rFonts w:ascii="Arial" w:hAnsi="Arial" w:cs="Arial"/>
                <w:b/>
                <w:szCs w:val="22"/>
              </w:rPr>
            </w:pPr>
          </w:p>
        </w:tc>
      </w:tr>
    </w:tbl>
    <w:p w14:paraId="7C2E9EB9" w14:textId="77777777" w:rsidR="00AA6F4D" w:rsidRPr="0021114E" w:rsidRDefault="00AA6F4D" w:rsidP="0021114E">
      <w:pPr>
        <w:pStyle w:val="MainText"/>
        <w:spacing w:line="240" w:lineRule="auto"/>
        <w:rPr>
          <w:rFonts w:ascii="Arial" w:hAnsi="Arial" w:cs="Arial"/>
          <w:szCs w:val="22"/>
        </w:rPr>
      </w:pPr>
    </w:p>
    <w:p w14:paraId="238C184B" w14:textId="77777777" w:rsidR="000D2BDB" w:rsidRPr="0021114E" w:rsidRDefault="000D2BDB" w:rsidP="0021114E">
      <w:pPr>
        <w:pStyle w:val="MainText"/>
        <w:spacing w:line="240" w:lineRule="auto"/>
        <w:rPr>
          <w:rFonts w:ascii="Arial" w:hAnsi="Arial" w:cs="Arial"/>
          <w:szCs w:val="22"/>
        </w:rPr>
      </w:pPr>
    </w:p>
    <w:p w14:paraId="508CBD1A" w14:textId="77777777" w:rsidR="00AA6F4D" w:rsidRPr="0021114E" w:rsidRDefault="00AA6F4D" w:rsidP="0021114E">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7"/>
        <w:gridCol w:w="6304"/>
      </w:tblGrid>
      <w:tr w:rsidR="00CC0245" w:rsidRPr="0021114E" w14:paraId="0A4D465F" w14:textId="77777777" w:rsidTr="008D332D">
        <w:tc>
          <w:tcPr>
            <w:tcW w:w="2802" w:type="dxa"/>
          </w:tcPr>
          <w:p w14:paraId="423F6FB4" w14:textId="77777777" w:rsidR="00CC0245" w:rsidRPr="0021114E" w:rsidRDefault="00CC0245" w:rsidP="0021114E">
            <w:pPr>
              <w:pStyle w:val="MainText"/>
              <w:spacing w:before="120" w:line="240" w:lineRule="auto"/>
              <w:rPr>
                <w:rFonts w:ascii="Arial" w:hAnsi="Arial" w:cs="Arial"/>
                <w:szCs w:val="22"/>
              </w:rPr>
            </w:pPr>
            <w:r w:rsidRPr="0021114E">
              <w:rPr>
                <w:rFonts w:ascii="Arial" w:hAnsi="Arial" w:cs="Arial"/>
                <w:b/>
                <w:szCs w:val="22"/>
              </w:rPr>
              <w:t>Contact officer:</w:t>
            </w:r>
            <w:r w:rsidR="008F3A81" w:rsidRPr="0021114E">
              <w:rPr>
                <w:rFonts w:ascii="Arial" w:hAnsi="Arial" w:cs="Arial"/>
                <w:szCs w:val="22"/>
              </w:rPr>
              <w:t xml:space="preserve"> </w:t>
            </w:r>
          </w:p>
        </w:tc>
        <w:tc>
          <w:tcPr>
            <w:tcW w:w="6378" w:type="dxa"/>
          </w:tcPr>
          <w:p w14:paraId="16AD1D64" w14:textId="77777777" w:rsidR="00CC0245" w:rsidRPr="0021114E" w:rsidRDefault="00180849" w:rsidP="0021114E">
            <w:pPr>
              <w:pStyle w:val="MainText"/>
              <w:spacing w:before="120" w:line="240" w:lineRule="auto"/>
              <w:rPr>
                <w:rFonts w:ascii="Arial" w:hAnsi="Arial" w:cs="Arial"/>
                <w:szCs w:val="22"/>
              </w:rPr>
            </w:pPr>
            <w:r>
              <w:rPr>
                <w:rFonts w:ascii="Arial" w:hAnsi="Arial" w:cs="Arial"/>
                <w:szCs w:val="22"/>
              </w:rPr>
              <w:t>Nicola Morton</w:t>
            </w:r>
          </w:p>
        </w:tc>
      </w:tr>
      <w:tr w:rsidR="00C9258A" w:rsidRPr="0021114E" w14:paraId="2CCEFC53" w14:textId="77777777" w:rsidTr="008D332D">
        <w:tc>
          <w:tcPr>
            <w:tcW w:w="2802" w:type="dxa"/>
          </w:tcPr>
          <w:p w14:paraId="51915119" w14:textId="77777777" w:rsidR="00C9258A" w:rsidRPr="0021114E" w:rsidRDefault="00C9258A" w:rsidP="0021114E">
            <w:pPr>
              <w:pStyle w:val="MainText"/>
              <w:spacing w:before="120" w:line="240" w:lineRule="auto"/>
              <w:rPr>
                <w:rFonts w:ascii="Arial" w:hAnsi="Arial" w:cs="Arial"/>
                <w:b/>
                <w:szCs w:val="22"/>
              </w:rPr>
            </w:pPr>
            <w:r w:rsidRPr="0021114E">
              <w:rPr>
                <w:rFonts w:ascii="Arial" w:hAnsi="Arial" w:cs="Arial"/>
                <w:b/>
                <w:szCs w:val="22"/>
              </w:rPr>
              <w:t>Position:</w:t>
            </w:r>
          </w:p>
        </w:tc>
        <w:tc>
          <w:tcPr>
            <w:tcW w:w="6378" w:type="dxa"/>
          </w:tcPr>
          <w:p w14:paraId="4EE11AD3" w14:textId="77777777" w:rsidR="00C9258A" w:rsidRPr="0021114E" w:rsidRDefault="00180849" w:rsidP="0021114E">
            <w:pPr>
              <w:pStyle w:val="MainText"/>
              <w:spacing w:before="120" w:line="240" w:lineRule="auto"/>
              <w:rPr>
                <w:rFonts w:ascii="Arial" w:hAnsi="Arial" w:cs="Arial"/>
                <w:szCs w:val="22"/>
              </w:rPr>
            </w:pPr>
            <w:r>
              <w:rPr>
                <w:rFonts w:ascii="Arial" w:hAnsi="Arial" w:cs="Arial"/>
                <w:szCs w:val="22"/>
              </w:rPr>
              <w:t>Head of Programmes: Local Government Finance</w:t>
            </w:r>
          </w:p>
        </w:tc>
      </w:tr>
      <w:tr w:rsidR="00CC0245" w:rsidRPr="0021114E" w14:paraId="1C36D052" w14:textId="77777777" w:rsidTr="008D332D">
        <w:tc>
          <w:tcPr>
            <w:tcW w:w="2802" w:type="dxa"/>
          </w:tcPr>
          <w:p w14:paraId="1BB2D6AB" w14:textId="77777777" w:rsidR="00CC0245" w:rsidRPr="0021114E" w:rsidRDefault="00CC0245" w:rsidP="0021114E">
            <w:pPr>
              <w:pStyle w:val="MainText"/>
              <w:spacing w:before="120" w:line="240" w:lineRule="auto"/>
              <w:rPr>
                <w:rFonts w:ascii="Arial" w:hAnsi="Arial" w:cs="Arial"/>
                <w:b/>
                <w:szCs w:val="22"/>
              </w:rPr>
            </w:pPr>
            <w:r w:rsidRPr="0021114E">
              <w:rPr>
                <w:rFonts w:ascii="Arial" w:hAnsi="Arial" w:cs="Arial"/>
                <w:b/>
                <w:szCs w:val="22"/>
              </w:rPr>
              <w:t>Phone no:</w:t>
            </w:r>
          </w:p>
        </w:tc>
        <w:tc>
          <w:tcPr>
            <w:tcW w:w="6378" w:type="dxa"/>
          </w:tcPr>
          <w:p w14:paraId="36E221C8" w14:textId="77777777" w:rsidR="00CC0245" w:rsidRPr="0021114E" w:rsidRDefault="00180849" w:rsidP="0021114E">
            <w:pPr>
              <w:pStyle w:val="MainText"/>
              <w:spacing w:before="120" w:line="240" w:lineRule="auto"/>
              <w:rPr>
                <w:rFonts w:ascii="Arial" w:hAnsi="Arial" w:cs="Arial"/>
                <w:szCs w:val="22"/>
              </w:rPr>
            </w:pPr>
            <w:r>
              <w:rPr>
                <w:rFonts w:ascii="Arial" w:hAnsi="Arial" w:cs="Arial"/>
                <w:szCs w:val="22"/>
              </w:rPr>
              <w:t>020 7664 3197</w:t>
            </w:r>
          </w:p>
        </w:tc>
      </w:tr>
      <w:tr w:rsidR="00CC0245" w:rsidRPr="0021114E" w14:paraId="534EF34F" w14:textId="77777777" w:rsidTr="006137EA">
        <w:trPr>
          <w:trHeight w:val="507"/>
        </w:trPr>
        <w:tc>
          <w:tcPr>
            <w:tcW w:w="2802" w:type="dxa"/>
          </w:tcPr>
          <w:p w14:paraId="7DE2AB62" w14:textId="77777777" w:rsidR="00CC0245" w:rsidRPr="0021114E" w:rsidRDefault="001224A4" w:rsidP="0021114E">
            <w:pPr>
              <w:pStyle w:val="MainText"/>
              <w:spacing w:before="120" w:line="240" w:lineRule="auto"/>
              <w:rPr>
                <w:rFonts w:ascii="Arial" w:hAnsi="Arial" w:cs="Arial"/>
                <w:b/>
                <w:szCs w:val="22"/>
              </w:rPr>
            </w:pPr>
            <w:r>
              <w:rPr>
                <w:rFonts w:ascii="Arial" w:hAnsi="Arial" w:cs="Arial"/>
                <w:b/>
                <w:szCs w:val="22"/>
              </w:rPr>
              <w:t>E</w:t>
            </w:r>
            <w:r w:rsidR="00CC0245" w:rsidRPr="0021114E">
              <w:rPr>
                <w:rFonts w:ascii="Arial" w:hAnsi="Arial" w:cs="Arial"/>
                <w:b/>
                <w:szCs w:val="22"/>
              </w:rPr>
              <w:t>mail:</w:t>
            </w:r>
          </w:p>
        </w:tc>
        <w:tc>
          <w:tcPr>
            <w:tcW w:w="6378" w:type="dxa"/>
          </w:tcPr>
          <w:p w14:paraId="7BD5C762" w14:textId="77777777" w:rsidR="001A07F1" w:rsidRPr="0021114E" w:rsidRDefault="00180849" w:rsidP="005F0364">
            <w:pPr>
              <w:pStyle w:val="MainText"/>
              <w:spacing w:before="120" w:line="240" w:lineRule="auto"/>
              <w:rPr>
                <w:rFonts w:ascii="Arial" w:hAnsi="Arial" w:cs="Arial"/>
                <w:szCs w:val="22"/>
              </w:rPr>
            </w:pPr>
            <w:r>
              <w:rPr>
                <w:rFonts w:ascii="Arial" w:hAnsi="Arial" w:cs="Arial"/>
                <w:szCs w:val="22"/>
              </w:rPr>
              <w:t>nicola.morton@local.gov.uk</w:t>
            </w:r>
            <w:r w:rsidR="008F3A81" w:rsidRPr="0021114E">
              <w:rPr>
                <w:rFonts w:ascii="Arial" w:hAnsi="Arial" w:cs="Arial"/>
                <w:szCs w:val="22"/>
              </w:rPr>
              <w:t xml:space="preserve"> </w:t>
            </w:r>
          </w:p>
        </w:tc>
      </w:tr>
    </w:tbl>
    <w:p w14:paraId="16D90F85" w14:textId="77777777" w:rsidR="0021114E" w:rsidRDefault="0021114E" w:rsidP="0021114E">
      <w:pPr>
        <w:pStyle w:val="MainText"/>
        <w:spacing w:line="240" w:lineRule="auto"/>
        <w:rPr>
          <w:rFonts w:ascii="Arial" w:hAnsi="Arial" w:cs="Arial"/>
          <w:szCs w:val="22"/>
        </w:rPr>
      </w:pPr>
    </w:p>
    <w:p w14:paraId="2035116C" w14:textId="77777777" w:rsidR="001E476B" w:rsidRDefault="001E476B">
      <w:pPr>
        <w:rPr>
          <w:rFonts w:ascii="Arial" w:hAnsi="Arial" w:cs="Arial"/>
          <w:szCs w:val="22"/>
        </w:rPr>
        <w:sectPr w:rsidR="001E476B" w:rsidSect="008772F4">
          <w:headerReference w:type="default" r:id="rId11"/>
          <w:footerReference w:type="default" r:id="rId12"/>
          <w:headerReference w:type="first" r:id="rId13"/>
          <w:pgSz w:w="11907" w:h="16840" w:code="9"/>
          <w:pgMar w:top="1418" w:right="1418" w:bottom="851" w:left="1418" w:header="1134" w:footer="567" w:gutter="0"/>
          <w:cols w:space="720"/>
        </w:sectPr>
      </w:pPr>
    </w:p>
    <w:p w14:paraId="2EEA273D" w14:textId="77777777" w:rsidR="0021114E" w:rsidRDefault="0021114E">
      <w:pPr>
        <w:rPr>
          <w:rFonts w:ascii="Arial" w:hAnsi="Arial" w:cs="Arial"/>
          <w:szCs w:val="22"/>
        </w:rPr>
      </w:pPr>
      <w:r>
        <w:rPr>
          <w:rFonts w:ascii="Arial" w:hAnsi="Arial" w:cs="Arial"/>
          <w:szCs w:val="22"/>
        </w:rPr>
        <w:lastRenderedPageBreak/>
        <w:br w:type="page"/>
      </w:r>
    </w:p>
    <w:p w14:paraId="67F0222E" w14:textId="29A45AD8" w:rsidR="002A0D9E" w:rsidRPr="0021114E" w:rsidRDefault="00CA76CF" w:rsidP="0021114E">
      <w:pPr>
        <w:pStyle w:val="MainText"/>
        <w:spacing w:line="240" w:lineRule="auto"/>
        <w:rPr>
          <w:rFonts w:ascii="Arial" w:hAnsi="Arial" w:cs="Arial"/>
          <w:b/>
          <w:sz w:val="28"/>
          <w:szCs w:val="22"/>
        </w:rPr>
      </w:pPr>
      <w:bookmarkStart w:id="2" w:name="MainHeading2"/>
      <w:bookmarkEnd w:id="2"/>
      <w:r>
        <w:rPr>
          <w:rFonts w:ascii="Arial" w:hAnsi="Arial" w:cs="Arial"/>
          <w:b/>
          <w:sz w:val="28"/>
          <w:szCs w:val="22"/>
        </w:rPr>
        <w:lastRenderedPageBreak/>
        <w:t>Local G</w:t>
      </w:r>
      <w:r w:rsidR="000223F1">
        <w:rPr>
          <w:rFonts w:ascii="Arial" w:hAnsi="Arial" w:cs="Arial"/>
          <w:b/>
          <w:sz w:val="28"/>
          <w:szCs w:val="22"/>
        </w:rPr>
        <w:t xml:space="preserve">overnment </w:t>
      </w:r>
      <w:r>
        <w:rPr>
          <w:rFonts w:ascii="Arial" w:hAnsi="Arial" w:cs="Arial"/>
          <w:b/>
          <w:sz w:val="28"/>
          <w:szCs w:val="22"/>
        </w:rPr>
        <w:t>Business Rates R</w:t>
      </w:r>
      <w:r w:rsidR="00165BD0">
        <w:rPr>
          <w:rFonts w:ascii="Arial" w:hAnsi="Arial" w:cs="Arial"/>
          <w:b/>
          <w:sz w:val="28"/>
          <w:szCs w:val="22"/>
        </w:rPr>
        <w:t>etention</w:t>
      </w:r>
    </w:p>
    <w:p w14:paraId="025C2272" w14:textId="77777777" w:rsidR="0021114E" w:rsidRPr="0021114E" w:rsidRDefault="0021114E" w:rsidP="00F70528">
      <w:pPr>
        <w:pStyle w:val="MainText"/>
        <w:spacing w:line="240" w:lineRule="auto"/>
        <w:jc w:val="both"/>
        <w:rPr>
          <w:rFonts w:ascii="Arial" w:hAnsi="Arial" w:cs="Arial"/>
          <w:b/>
          <w:color w:val="FF0000"/>
          <w:szCs w:val="22"/>
        </w:rPr>
      </w:pPr>
    </w:p>
    <w:p w14:paraId="23A219D3" w14:textId="77777777" w:rsidR="00A05560" w:rsidRPr="0021114E" w:rsidRDefault="00A05560" w:rsidP="00F70528">
      <w:pPr>
        <w:pStyle w:val="MainText"/>
        <w:spacing w:line="240" w:lineRule="auto"/>
        <w:jc w:val="both"/>
        <w:rPr>
          <w:rFonts w:ascii="Arial" w:hAnsi="Arial" w:cs="Arial"/>
          <w:szCs w:val="22"/>
        </w:rPr>
      </w:pPr>
      <w:r w:rsidRPr="0021114E">
        <w:rPr>
          <w:rFonts w:ascii="Arial" w:hAnsi="Arial" w:cs="Arial"/>
          <w:b/>
          <w:szCs w:val="22"/>
        </w:rPr>
        <w:t>Background</w:t>
      </w:r>
    </w:p>
    <w:p w14:paraId="1CC58627" w14:textId="77777777" w:rsidR="008F3A81" w:rsidRPr="0021114E" w:rsidRDefault="008F3A81" w:rsidP="00F70528">
      <w:pPr>
        <w:pStyle w:val="MainText"/>
        <w:spacing w:line="240" w:lineRule="auto"/>
        <w:jc w:val="both"/>
        <w:rPr>
          <w:rFonts w:ascii="Arial" w:hAnsi="Arial" w:cs="Arial"/>
          <w:szCs w:val="22"/>
        </w:rPr>
      </w:pPr>
    </w:p>
    <w:p w14:paraId="64BECB37" w14:textId="77777777" w:rsidR="00885CF8" w:rsidRDefault="00885CF8" w:rsidP="00885CF8">
      <w:pPr>
        <w:pStyle w:val="MainText"/>
        <w:numPr>
          <w:ilvl w:val="0"/>
          <w:numId w:val="1"/>
        </w:numPr>
        <w:spacing w:line="240" w:lineRule="auto"/>
        <w:jc w:val="both"/>
        <w:rPr>
          <w:rFonts w:ascii="Arial" w:hAnsi="Arial" w:cs="Arial"/>
          <w:szCs w:val="22"/>
        </w:rPr>
      </w:pPr>
      <w:r>
        <w:rPr>
          <w:rFonts w:ascii="Arial" w:hAnsi="Arial" w:cs="Arial"/>
          <w:szCs w:val="22"/>
        </w:rPr>
        <w:t>In late 2015, the Government announced that:</w:t>
      </w:r>
    </w:p>
    <w:p w14:paraId="40ED01DD" w14:textId="77777777" w:rsidR="00885CF8" w:rsidRDefault="00885CF8" w:rsidP="00885CF8">
      <w:pPr>
        <w:pStyle w:val="MainText"/>
        <w:spacing w:line="240" w:lineRule="auto"/>
        <w:ind w:left="360"/>
        <w:jc w:val="both"/>
        <w:rPr>
          <w:rFonts w:ascii="Arial" w:hAnsi="Arial" w:cs="Arial"/>
          <w:szCs w:val="22"/>
        </w:rPr>
      </w:pPr>
    </w:p>
    <w:p w14:paraId="77D4FF1E" w14:textId="474A654B" w:rsidR="00885CF8" w:rsidRDefault="00885CF8" w:rsidP="00885CF8">
      <w:pPr>
        <w:pStyle w:val="MainText"/>
        <w:numPr>
          <w:ilvl w:val="1"/>
          <w:numId w:val="4"/>
        </w:numPr>
        <w:spacing w:line="240" w:lineRule="auto"/>
        <w:ind w:left="1134"/>
        <w:jc w:val="both"/>
        <w:rPr>
          <w:rFonts w:ascii="Arial" w:hAnsi="Arial" w:cs="Arial"/>
          <w:szCs w:val="22"/>
        </w:rPr>
      </w:pPr>
      <w:r w:rsidRPr="00885CF8">
        <w:rPr>
          <w:rFonts w:ascii="Arial" w:hAnsi="Arial" w:cs="Arial"/>
          <w:szCs w:val="22"/>
        </w:rPr>
        <w:t>Local government, as a w</w:t>
      </w:r>
      <w:bookmarkStart w:id="3" w:name="_GoBack"/>
      <w:bookmarkEnd w:id="3"/>
      <w:r w:rsidRPr="00885CF8">
        <w:rPr>
          <w:rFonts w:ascii="Arial" w:hAnsi="Arial" w:cs="Arial"/>
          <w:szCs w:val="22"/>
        </w:rPr>
        <w:t>hole, will retain 100 per cent of business rates by the end of this Parliament.</w:t>
      </w:r>
    </w:p>
    <w:p w14:paraId="0FF68449" w14:textId="77777777" w:rsidR="00C52B5E" w:rsidRPr="00885CF8" w:rsidRDefault="00C52B5E" w:rsidP="00C52B5E">
      <w:pPr>
        <w:pStyle w:val="MainText"/>
        <w:spacing w:line="240" w:lineRule="auto"/>
        <w:ind w:left="1134"/>
        <w:jc w:val="both"/>
        <w:rPr>
          <w:rFonts w:ascii="Arial" w:hAnsi="Arial" w:cs="Arial"/>
          <w:szCs w:val="22"/>
        </w:rPr>
      </w:pPr>
    </w:p>
    <w:p w14:paraId="414C1D4E" w14:textId="77777777" w:rsidR="00885CF8" w:rsidRDefault="00885CF8" w:rsidP="00885CF8">
      <w:pPr>
        <w:pStyle w:val="MainText"/>
        <w:numPr>
          <w:ilvl w:val="1"/>
          <w:numId w:val="4"/>
        </w:numPr>
        <w:spacing w:line="240" w:lineRule="auto"/>
        <w:ind w:left="1134"/>
        <w:jc w:val="both"/>
        <w:rPr>
          <w:rFonts w:ascii="Arial" w:hAnsi="Arial" w:cs="Arial"/>
          <w:szCs w:val="22"/>
        </w:rPr>
      </w:pPr>
      <w:r w:rsidRPr="0078115F">
        <w:rPr>
          <w:rFonts w:ascii="Arial" w:hAnsi="Arial" w:cs="Arial"/>
          <w:szCs w:val="22"/>
        </w:rPr>
        <w:t xml:space="preserve">Individual local authorities will be able to retain the growth in income from business rates. </w:t>
      </w:r>
      <w:r>
        <w:rPr>
          <w:rFonts w:ascii="Arial" w:hAnsi="Arial" w:cs="Arial"/>
          <w:szCs w:val="22"/>
        </w:rPr>
        <w:t>T</w:t>
      </w:r>
      <w:r w:rsidRPr="0078115F">
        <w:rPr>
          <w:rFonts w:ascii="Arial" w:hAnsi="Arial" w:cs="Arial"/>
          <w:szCs w:val="22"/>
        </w:rPr>
        <w:t>he current levy system will be abolished.</w:t>
      </w:r>
    </w:p>
    <w:p w14:paraId="7F3D9F1C" w14:textId="77777777" w:rsidR="00C52B5E" w:rsidRDefault="00C52B5E" w:rsidP="00C52B5E">
      <w:pPr>
        <w:pStyle w:val="MainText"/>
        <w:spacing w:line="240" w:lineRule="auto"/>
        <w:ind w:left="1134"/>
        <w:jc w:val="both"/>
        <w:rPr>
          <w:rFonts w:ascii="Arial" w:hAnsi="Arial" w:cs="Arial"/>
          <w:szCs w:val="22"/>
        </w:rPr>
      </w:pPr>
    </w:p>
    <w:p w14:paraId="200D1979" w14:textId="77777777" w:rsidR="00885CF8" w:rsidRPr="0078115F" w:rsidRDefault="00885CF8" w:rsidP="00885CF8">
      <w:pPr>
        <w:pStyle w:val="MainText"/>
        <w:numPr>
          <w:ilvl w:val="1"/>
          <w:numId w:val="4"/>
        </w:numPr>
        <w:spacing w:line="240" w:lineRule="auto"/>
        <w:ind w:left="1134"/>
        <w:jc w:val="both"/>
        <w:rPr>
          <w:rFonts w:ascii="Arial" w:hAnsi="Arial" w:cs="Arial"/>
          <w:szCs w:val="22"/>
        </w:rPr>
      </w:pPr>
      <w:r w:rsidRPr="0078115F">
        <w:rPr>
          <w:rFonts w:ascii="Arial" w:hAnsi="Arial" w:cs="Arial"/>
          <w:szCs w:val="22"/>
        </w:rPr>
        <w:t xml:space="preserve">Local government will be given new responsibilities to ensure </w:t>
      </w:r>
      <w:r>
        <w:rPr>
          <w:rFonts w:ascii="Arial" w:hAnsi="Arial" w:cs="Arial"/>
          <w:szCs w:val="22"/>
        </w:rPr>
        <w:t xml:space="preserve">the </w:t>
      </w:r>
      <w:r w:rsidRPr="0078115F">
        <w:rPr>
          <w:rFonts w:ascii="Arial" w:hAnsi="Arial" w:cs="Arial"/>
          <w:szCs w:val="22"/>
        </w:rPr>
        <w:t>reforms are ‘fiscally neutral’ and Revenue Support Grant will be phased out.</w:t>
      </w:r>
    </w:p>
    <w:p w14:paraId="7A0DF705" w14:textId="77777777" w:rsidR="00C52B5E" w:rsidRDefault="00C52B5E" w:rsidP="00C52B5E">
      <w:pPr>
        <w:pStyle w:val="MainText"/>
        <w:spacing w:line="240" w:lineRule="auto"/>
        <w:ind w:left="1134"/>
        <w:jc w:val="both"/>
        <w:rPr>
          <w:rFonts w:ascii="Arial" w:hAnsi="Arial" w:cs="Arial"/>
          <w:szCs w:val="22"/>
        </w:rPr>
      </w:pPr>
    </w:p>
    <w:p w14:paraId="3196EC28" w14:textId="77777777" w:rsidR="00885CF8" w:rsidRPr="00D22CA9" w:rsidRDefault="00885CF8" w:rsidP="00885CF8">
      <w:pPr>
        <w:pStyle w:val="MainText"/>
        <w:numPr>
          <w:ilvl w:val="1"/>
          <w:numId w:val="4"/>
        </w:numPr>
        <w:spacing w:line="240" w:lineRule="auto"/>
        <w:ind w:left="1134"/>
        <w:jc w:val="both"/>
        <w:rPr>
          <w:rFonts w:ascii="Arial" w:hAnsi="Arial" w:cs="Arial"/>
          <w:szCs w:val="22"/>
        </w:rPr>
      </w:pPr>
      <w:r w:rsidRPr="00D22CA9">
        <w:rPr>
          <w:rFonts w:ascii="Arial" w:hAnsi="Arial" w:cs="Arial"/>
          <w:szCs w:val="22"/>
        </w:rPr>
        <w:t xml:space="preserve">All councils will be able to reduce </w:t>
      </w:r>
      <w:r>
        <w:rPr>
          <w:rFonts w:ascii="Arial" w:hAnsi="Arial" w:cs="Arial"/>
          <w:szCs w:val="22"/>
        </w:rPr>
        <w:t xml:space="preserve">the </w:t>
      </w:r>
      <w:r w:rsidRPr="00D22CA9">
        <w:rPr>
          <w:rFonts w:ascii="Arial" w:hAnsi="Arial" w:cs="Arial"/>
          <w:szCs w:val="22"/>
        </w:rPr>
        <w:t xml:space="preserve">business rates multiplier. </w:t>
      </w:r>
      <w:r>
        <w:rPr>
          <w:rFonts w:ascii="Arial" w:hAnsi="Arial" w:cs="Arial"/>
          <w:szCs w:val="22"/>
        </w:rPr>
        <w:t>Directly elected m</w:t>
      </w:r>
      <w:r w:rsidRPr="00D22CA9">
        <w:rPr>
          <w:rFonts w:ascii="Arial" w:hAnsi="Arial" w:cs="Arial"/>
          <w:szCs w:val="22"/>
        </w:rPr>
        <w:t>ayors</w:t>
      </w:r>
      <w:r>
        <w:rPr>
          <w:rFonts w:ascii="Arial" w:hAnsi="Arial" w:cs="Arial"/>
          <w:szCs w:val="22"/>
        </w:rPr>
        <w:t xml:space="preserve"> of combined authorities</w:t>
      </w:r>
      <w:r w:rsidRPr="00D22CA9">
        <w:rPr>
          <w:rFonts w:ascii="Arial" w:hAnsi="Arial" w:cs="Arial"/>
          <w:szCs w:val="22"/>
        </w:rPr>
        <w:t xml:space="preserve"> will be able to increase </w:t>
      </w:r>
      <w:r>
        <w:rPr>
          <w:rFonts w:ascii="Arial" w:hAnsi="Arial" w:cs="Arial"/>
          <w:szCs w:val="22"/>
        </w:rPr>
        <w:t xml:space="preserve">the </w:t>
      </w:r>
      <w:r w:rsidRPr="00D22CA9">
        <w:rPr>
          <w:rFonts w:ascii="Arial" w:hAnsi="Arial" w:cs="Arial"/>
          <w:szCs w:val="22"/>
        </w:rPr>
        <w:t>multiplier with L</w:t>
      </w:r>
      <w:r>
        <w:rPr>
          <w:rFonts w:ascii="Arial" w:hAnsi="Arial" w:cs="Arial"/>
          <w:szCs w:val="22"/>
        </w:rPr>
        <w:t xml:space="preserve">ocal </w:t>
      </w:r>
      <w:r w:rsidRPr="00D22CA9">
        <w:rPr>
          <w:rFonts w:ascii="Arial" w:hAnsi="Arial" w:cs="Arial"/>
          <w:szCs w:val="22"/>
        </w:rPr>
        <w:t>E</w:t>
      </w:r>
      <w:r>
        <w:rPr>
          <w:rFonts w:ascii="Arial" w:hAnsi="Arial" w:cs="Arial"/>
          <w:szCs w:val="22"/>
        </w:rPr>
        <w:t xml:space="preserve">nterprise </w:t>
      </w:r>
      <w:r w:rsidRPr="00D22CA9">
        <w:rPr>
          <w:rFonts w:ascii="Arial" w:hAnsi="Arial" w:cs="Arial"/>
          <w:szCs w:val="22"/>
        </w:rPr>
        <w:t>P</w:t>
      </w:r>
      <w:r>
        <w:rPr>
          <w:rFonts w:ascii="Arial" w:hAnsi="Arial" w:cs="Arial"/>
          <w:szCs w:val="22"/>
        </w:rPr>
        <w:t>artnership</w:t>
      </w:r>
      <w:r w:rsidRPr="00D22CA9">
        <w:rPr>
          <w:rFonts w:ascii="Arial" w:hAnsi="Arial" w:cs="Arial"/>
          <w:szCs w:val="22"/>
        </w:rPr>
        <w:t xml:space="preserve"> agreement, to f</w:t>
      </w:r>
      <w:r>
        <w:rPr>
          <w:rFonts w:ascii="Arial" w:hAnsi="Arial" w:cs="Arial"/>
          <w:szCs w:val="22"/>
        </w:rPr>
        <w:t>und new infrastructure.</w:t>
      </w:r>
      <w:r w:rsidRPr="00885CF8">
        <w:rPr>
          <w:rFonts w:ascii="Arial" w:hAnsi="Arial" w:cs="Arial"/>
          <w:szCs w:val="22"/>
        </w:rPr>
        <w:t xml:space="preserve"> </w:t>
      </w:r>
      <w:r w:rsidRPr="008B71A0">
        <w:rPr>
          <w:rFonts w:ascii="Arial" w:hAnsi="Arial" w:cs="Arial"/>
          <w:szCs w:val="22"/>
        </w:rPr>
        <w:t>Th</w:t>
      </w:r>
      <w:r>
        <w:rPr>
          <w:rFonts w:ascii="Arial" w:hAnsi="Arial" w:cs="Arial"/>
          <w:szCs w:val="22"/>
        </w:rPr>
        <w:t>is</w:t>
      </w:r>
      <w:r w:rsidRPr="008B71A0">
        <w:rPr>
          <w:rFonts w:ascii="Arial" w:hAnsi="Arial" w:cs="Arial"/>
          <w:szCs w:val="22"/>
        </w:rPr>
        <w:t xml:space="preserve"> power will be limited by a cap.</w:t>
      </w:r>
    </w:p>
    <w:p w14:paraId="04CA72C8" w14:textId="77777777" w:rsidR="00C52B5E" w:rsidRDefault="00C52B5E" w:rsidP="00C52B5E">
      <w:pPr>
        <w:pStyle w:val="MainText"/>
        <w:spacing w:line="240" w:lineRule="auto"/>
        <w:ind w:left="1134"/>
        <w:jc w:val="both"/>
        <w:rPr>
          <w:rFonts w:ascii="Arial" w:hAnsi="Arial" w:cs="Arial"/>
          <w:szCs w:val="22"/>
        </w:rPr>
      </w:pPr>
    </w:p>
    <w:p w14:paraId="05EE9307" w14:textId="77777777" w:rsidR="00885CF8" w:rsidRDefault="00885CF8" w:rsidP="00885CF8">
      <w:pPr>
        <w:pStyle w:val="MainText"/>
        <w:numPr>
          <w:ilvl w:val="1"/>
          <w:numId w:val="4"/>
        </w:numPr>
        <w:spacing w:line="240" w:lineRule="auto"/>
        <w:ind w:left="1134"/>
        <w:jc w:val="both"/>
        <w:rPr>
          <w:rFonts w:ascii="Arial" w:hAnsi="Arial" w:cs="Arial"/>
          <w:szCs w:val="22"/>
        </w:rPr>
      </w:pPr>
      <w:r w:rsidRPr="00EF0695">
        <w:rPr>
          <w:rFonts w:ascii="Arial" w:hAnsi="Arial" w:cs="Arial"/>
          <w:szCs w:val="22"/>
        </w:rPr>
        <w:t>A review of needs assessment formulae wi</w:t>
      </w:r>
      <w:r>
        <w:rPr>
          <w:rFonts w:ascii="Arial" w:hAnsi="Arial" w:cs="Arial"/>
          <w:szCs w:val="22"/>
        </w:rPr>
        <w:t>ll</w:t>
      </w:r>
      <w:r w:rsidRPr="00EF0695">
        <w:rPr>
          <w:rFonts w:ascii="Arial" w:hAnsi="Arial" w:cs="Arial"/>
          <w:szCs w:val="22"/>
        </w:rPr>
        <w:t xml:space="preserve"> take place</w:t>
      </w:r>
      <w:r>
        <w:rPr>
          <w:rFonts w:ascii="Arial" w:hAnsi="Arial" w:cs="Arial"/>
          <w:szCs w:val="22"/>
        </w:rPr>
        <w:t xml:space="preserve"> to establish a baseline level of funding for each local authority at the outset of the new system.</w:t>
      </w:r>
    </w:p>
    <w:p w14:paraId="65A20EC9" w14:textId="77777777" w:rsidR="00C52B5E" w:rsidRDefault="00C52B5E" w:rsidP="00C52B5E">
      <w:pPr>
        <w:pStyle w:val="MainText"/>
        <w:spacing w:line="240" w:lineRule="auto"/>
        <w:ind w:left="1134"/>
        <w:jc w:val="both"/>
        <w:rPr>
          <w:rFonts w:ascii="Arial" w:hAnsi="Arial" w:cs="Arial"/>
          <w:szCs w:val="22"/>
        </w:rPr>
      </w:pPr>
    </w:p>
    <w:p w14:paraId="2C8B1483" w14:textId="77777777" w:rsidR="00885CF8" w:rsidRPr="008B71A0" w:rsidRDefault="00885CF8" w:rsidP="00885CF8">
      <w:pPr>
        <w:pStyle w:val="MainText"/>
        <w:numPr>
          <w:ilvl w:val="1"/>
          <w:numId w:val="4"/>
        </w:numPr>
        <w:spacing w:line="240" w:lineRule="auto"/>
        <w:ind w:left="1134"/>
        <w:jc w:val="both"/>
        <w:rPr>
          <w:rFonts w:ascii="Arial" w:hAnsi="Arial" w:cs="Arial"/>
          <w:szCs w:val="22"/>
        </w:rPr>
      </w:pPr>
      <w:r>
        <w:rPr>
          <w:rFonts w:ascii="Arial" w:hAnsi="Arial" w:cs="Arial"/>
          <w:szCs w:val="22"/>
        </w:rPr>
        <w:t>The Government will consider</w:t>
      </w:r>
      <w:r w:rsidRPr="008B71A0">
        <w:rPr>
          <w:rFonts w:ascii="Arial" w:hAnsi="Arial" w:cs="Arial"/>
          <w:szCs w:val="22"/>
        </w:rPr>
        <w:t xml:space="preserve"> how risk and business rates volatility can be better managed and how to protect authorities against significant falls in income.</w:t>
      </w:r>
    </w:p>
    <w:p w14:paraId="45777048" w14:textId="77777777" w:rsidR="00885CF8" w:rsidRDefault="00885CF8" w:rsidP="00885CF8">
      <w:pPr>
        <w:pStyle w:val="MainText"/>
        <w:spacing w:line="240" w:lineRule="auto"/>
        <w:ind w:left="360"/>
        <w:jc w:val="both"/>
        <w:rPr>
          <w:rFonts w:ascii="Arial" w:hAnsi="Arial" w:cs="Arial"/>
          <w:szCs w:val="22"/>
        </w:rPr>
      </w:pPr>
    </w:p>
    <w:p w14:paraId="70606C78" w14:textId="1F9C2D02" w:rsidR="00885CF8" w:rsidRDefault="00165BD0" w:rsidP="00BC1B31">
      <w:pPr>
        <w:pStyle w:val="MainText"/>
        <w:numPr>
          <w:ilvl w:val="0"/>
          <w:numId w:val="1"/>
        </w:numPr>
        <w:spacing w:line="240" w:lineRule="auto"/>
        <w:jc w:val="both"/>
        <w:rPr>
          <w:rFonts w:ascii="Arial" w:hAnsi="Arial" w:cs="Arial"/>
          <w:szCs w:val="22"/>
        </w:rPr>
      </w:pPr>
      <w:r w:rsidRPr="000A1D2C">
        <w:rPr>
          <w:rFonts w:ascii="Arial" w:hAnsi="Arial" w:cs="Arial"/>
          <w:szCs w:val="22"/>
        </w:rPr>
        <w:t xml:space="preserve">At </w:t>
      </w:r>
      <w:r w:rsidR="000A1D2C" w:rsidRPr="000A1D2C">
        <w:rPr>
          <w:rFonts w:ascii="Arial" w:hAnsi="Arial" w:cs="Arial"/>
          <w:szCs w:val="22"/>
        </w:rPr>
        <w:t>March</w:t>
      </w:r>
      <w:r w:rsidRPr="000A1D2C">
        <w:rPr>
          <w:rFonts w:ascii="Arial" w:hAnsi="Arial" w:cs="Arial"/>
          <w:szCs w:val="22"/>
        </w:rPr>
        <w:t xml:space="preserve"> </w:t>
      </w:r>
      <w:r w:rsidR="000A1D2C" w:rsidRPr="000A1D2C">
        <w:rPr>
          <w:rFonts w:ascii="Arial" w:hAnsi="Arial" w:cs="Arial"/>
          <w:szCs w:val="22"/>
        </w:rPr>
        <w:t>Leadership Board</w:t>
      </w:r>
      <w:r w:rsidR="00215F3B" w:rsidRPr="000A1D2C">
        <w:rPr>
          <w:rFonts w:ascii="Arial" w:hAnsi="Arial" w:cs="Arial"/>
          <w:szCs w:val="22"/>
        </w:rPr>
        <w:t xml:space="preserve">, members agreed the LGA work jointly with the Department for Communities and Local Government (DCLG) on the development of proposals for </w:t>
      </w:r>
      <w:r w:rsidR="000A1D2C" w:rsidRPr="000A1D2C">
        <w:rPr>
          <w:rFonts w:ascii="Arial" w:hAnsi="Arial" w:cs="Arial"/>
          <w:szCs w:val="22"/>
        </w:rPr>
        <w:t xml:space="preserve">the implementation of </w:t>
      </w:r>
      <w:r w:rsidR="000223F1">
        <w:rPr>
          <w:rFonts w:ascii="Arial" w:hAnsi="Arial" w:cs="Arial"/>
          <w:szCs w:val="22"/>
        </w:rPr>
        <w:t>local government</w:t>
      </w:r>
      <w:r w:rsidR="00215F3B" w:rsidRPr="000A1D2C">
        <w:rPr>
          <w:rFonts w:ascii="Arial" w:hAnsi="Arial" w:cs="Arial"/>
          <w:szCs w:val="22"/>
        </w:rPr>
        <w:t xml:space="preserve"> business rates retention by 20</w:t>
      </w:r>
      <w:r w:rsidR="000223F1">
        <w:rPr>
          <w:rFonts w:ascii="Arial" w:hAnsi="Arial" w:cs="Arial"/>
          <w:szCs w:val="22"/>
        </w:rPr>
        <w:t xml:space="preserve">20. </w:t>
      </w:r>
    </w:p>
    <w:p w14:paraId="6106368C" w14:textId="77777777" w:rsidR="00885CF8" w:rsidRDefault="00885CF8" w:rsidP="00885CF8">
      <w:pPr>
        <w:pStyle w:val="MainText"/>
        <w:spacing w:line="240" w:lineRule="auto"/>
        <w:ind w:left="360"/>
        <w:jc w:val="both"/>
        <w:rPr>
          <w:rFonts w:ascii="Arial" w:hAnsi="Arial" w:cs="Arial"/>
          <w:szCs w:val="22"/>
        </w:rPr>
      </w:pPr>
    </w:p>
    <w:p w14:paraId="60B8501F" w14:textId="4ABCDC33" w:rsidR="000756A4" w:rsidRPr="000A1D2C" w:rsidRDefault="000223F1" w:rsidP="00BC1B31">
      <w:pPr>
        <w:pStyle w:val="MainText"/>
        <w:numPr>
          <w:ilvl w:val="0"/>
          <w:numId w:val="1"/>
        </w:numPr>
        <w:spacing w:line="240" w:lineRule="auto"/>
        <w:jc w:val="both"/>
        <w:rPr>
          <w:rFonts w:ascii="Arial" w:hAnsi="Arial" w:cs="Arial"/>
          <w:szCs w:val="22"/>
        </w:rPr>
      </w:pPr>
      <w:r>
        <w:rPr>
          <w:rFonts w:ascii="Arial" w:hAnsi="Arial" w:cs="Arial"/>
          <w:szCs w:val="22"/>
        </w:rPr>
        <w:t>At the last meeting in June</w:t>
      </w:r>
      <w:r w:rsidR="00215F3B" w:rsidRPr="000A1D2C">
        <w:rPr>
          <w:rFonts w:ascii="Arial" w:hAnsi="Arial" w:cs="Arial"/>
          <w:szCs w:val="22"/>
        </w:rPr>
        <w:t xml:space="preserve">, </w:t>
      </w:r>
      <w:r w:rsidR="008D4FAD">
        <w:rPr>
          <w:rFonts w:ascii="Arial" w:hAnsi="Arial" w:cs="Arial"/>
          <w:szCs w:val="22"/>
        </w:rPr>
        <w:t>Executive</w:t>
      </w:r>
      <w:r w:rsidR="00215F3B" w:rsidRPr="000A1D2C">
        <w:rPr>
          <w:rFonts w:ascii="Arial" w:hAnsi="Arial" w:cs="Arial"/>
          <w:szCs w:val="22"/>
        </w:rPr>
        <w:t xml:space="preserve"> received an update on this joint work</w:t>
      </w:r>
      <w:r w:rsidR="00A75FCA">
        <w:rPr>
          <w:rFonts w:ascii="Arial" w:hAnsi="Arial" w:cs="Arial"/>
          <w:szCs w:val="22"/>
        </w:rPr>
        <w:t xml:space="preserve">. </w:t>
      </w:r>
      <w:r w:rsidR="000A1D2C" w:rsidRPr="000A1D2C">
        <w:rPr>
          <w:rFonts w:ascii="Arial" w:hAnsi="Arial" w:cs="Arial"/>
          <w:szCs w:val="22"/>
        </w:rPr>
        <w:t>This paper sets out the main developments in the joint work programme</w:t>
      </w:r>
      <w:r w:rsidR="00E363EF">
        <w:rPr>
          <w:rFonts w:ascii="Arial" w:hAnsi="Arial" w:cs="Arial"/>
          <w:szCs w:val="22"/>
        </w:rPr>
        <w:t xml:space="preserve"> since the June</w:t>
      </w:r>
      <w:r w:rsidR="000A1D2C">
        <w:rPr>
          <w:rFonts w:ascii="Arial" w:hAnsi="Arial" w:cs="Arial"/>
          <w:szCs w:val="22"/>
        </w:rPr>
        <w:t xml:space="preserve"> meeting</w:t>
      </w:r>
      <w:r w:rsidR="000A1D2C" w:rsidRPr="000A1D2C">
        <w:rPr>
          <w:rFonts w:ascii="Arial" w:hAnsi="Arial" w:cs="Arial"/>
          <w:szCs w:val="22"/>
        </w:rPr>
        <w:t>.</w:t>
      </w:r>
    </w:p>
    <w:p w14:paraId="19E699D1" w14:textId="77777777" w:rsidR="006F74E0" w:rsidRDefault="006F74E0" w:rsidP="00F70528">
      <w:pPr>
        <w:pStyle w:val="MainText"/>
        <w:spacing w:line="240" w:lineRule="auto"/>
        <w:jc w:val="both"/>
        <w:rPr>
          <w:rFonts w:ascii="Arial" w:hAnsi="Arial" w:cs="Arial"/>
          <w:b/>
          <w:szCs w:val="22"/>
        </w:rPr>
      </w:pPr>
    </w:p>
    <w:p w14:paraId="3EA7B7A0" w14:textId="7A85A07D" w:rsidR="006F74E0" w:rsidRPr="00403514" w:rsidRDefault="000223F1" w:rsidP="00F70528">
      <w:pPr>
        <w:pStyle w:val="MainText"/>
        <w:spacing w:line="240" w:lineRule="auto"/>
        <w:jc w:val="both"/>
        <w:rPr>
          <w:rFonts w:ascii="Arial" w:hAnsi="Arial" w:cs="Arial"/>
          <w:b/>
          <w:szCs w:val="22"/>
        </w:rPr>
      </w:pPr>
      <w:r>
        <w:rPr>
          <w:rFonts w:ascii="Arial" w:hAnsi="Arial" w:cs="Arial"/>
          <w:b/>
          <w:szCs w:val="22"/>
        </w:rPr>
        <w:t>Summer consultation on the reforms</w:t>
      </w:r>
    </w:p>
    <w:p w14:paraId="433C40A7" w14:textId="77777777" w:rsidR="006F74E0" w:rsidRPr="00403514" w:rsidRDefault="006F74E0" w:rsidP="00F70528">
      <w:pPr>
        <w:pStyle w:val="MainText"/>
        <w:spacing w:line="240" w:lineRule="auto"/>
        <w:jc w:val="both"/>
        <w:rPr>
          <w:rFonts w:ascii="Arial" w:hAnsi="Arial" w:cs="Arial"/>
          <w:b/>
          <w:szCs w:val="22"/>
        </w:rPr>
      </w:pPr>
    </w:p>
    <w:p w14:paraId="1D3AE6B1" w14:textId="67A74A2D" w:rsidR="00B20C53" w:rsidRDefault="000223F1" w:rsidP="00BC1B31">
      <w:pPr>
        <w:pStyle w:val="MainText"/>
        <w:numPr>
          <w:ilvl w:val="0"/>
          <w:numId w:val="1"/>
        </w:numPr>
        <w:spacing w:line="240" w:lineRule="auto"/>
        <w:jc w:val="both"/>
        <w:rPr>
          <w:rFonts w:ascii="Arial" w:hAnsi="Arial" w:cs="Arial"/>
          <w:szCs w:val="22"/>
        </w:rPr>
      </w:pPr>
      <w:r w:rsidRPr="00F83C7A">
        <w:rPr>
          <w:rFonts w:ascii="Arial" w:hAnsi="Arial" w:cs="Arial"/>
          <w:szCs w:val="22"/>
        </w:rPr>
        <w:t xml:space="preserve">As part of his speech at the LGA’s Annual Conference, the Secretary of State for Communities and Local Government Greg Clark MP launched the Government’s initial consultation on </w:t>
      </w:r>
      <w:r w:rsidR="009060A8" w:rsidRPr="00F83C7A">
        <w:rPr>
          <w:rFonts w:ascii="Arial" w:hAnsi="Arial" w:cs="Arial"/>
          <w:szCs w:val="22"/>
        </w:rPr>
        <w:t xml:space="preserve">the reforms to local government retention of business rates. It sets out a number of questions about issues that need to be considered during implementation, with a focus on matters related to the </w:t>
      </w:r>
      <w:r w:rsidR="003826D6">
        <w:rPr>
          <w:rFonts w:ascii="Arial" w:hAnsi="Arial" w:cs="Arial"/>
          <w:szCs w:val="22"/>
        </w:rPr>
        <w:t>forthcoming</w:t>
      </w:r>
      <w:r w:rsidR="003826D6" w:rsidRPr="00F83C7A">
        <w:rPr>
          <w:rFonts w:ascii="Arial" w:hAnsi="Arial" w:cs="Arial"/>
          <w:szCs w:val="22"/>
        </w:rPr>
        <w:t xml:space="preserve"> </w:t>
      </w:r>
      <w:r w:rsidR="009060A8" w:rsidRPr="00F83C7A">
        <w:rPr>
          <w:rFonts w:ascii="Arial" w:hAnsi="Arial" w:cs="Arial"/>
          <w:szCs w:val="22"/>
        </w:rPr>
        <w:t xml:space="preserve">Local Growth and Jobs Bill. </w:t>
      </w:r>
      <w:r w:rsidR="009060A8" w:rsidRPr="00801F9C">
        <w:rPr>
          <w:rFonts w:ascii="Arial" w:hAnsi="Arial" w:cs="Arial"/>
          <w:szCs w:val="22"/>
        </w:rPr>
        <w:t>This is an open consultation which is expected to be followed by a more detailed technical consultation in Autumn</w:t>
      </w:r>
      <w:r w:rsidR="003826D6">
        <w:rPr>
          <w:rFonts w:ascii="Arial" w:hAnsi="Arial" w:cs="Arial"/>
          <w:szCs w:val="22"/>
        </w:rPr>
        <w:t xml:space="preserve"> 2016</w:t>
      </w:r>
      <w:r w:rsidR="009060A8" w:rsidRPr="00801F9C">
        <w:rPr>
          <w:rFonts w:ascii="Arial" w:hAnsi="Arial" w:cs="Arial"/>
          <w:szCs w:val="22"/>
        </w:rPr>
        <w:t>.</w:t>
      </w:r>
    </w:p>
    <w:p w14:paraId="5F0CF274" w14:textId="77777777" w:rsidR="00801F9C" w:rsidRPr="00801F9C" w:rsidRDefault="00801F9C" w:rsidP="00F70528">
      <w:pPr>
        <w:pStyle w:val="MainText"/>
        <w:spacing w:line="240" w:lineRule="auto"/>
        <w:ind w:left="360"/>
        <w:jc w:val="both"/>
        <w:rPr>
          <w:rFonts w:ascii="Arial" w:hAnsi="Arial" w:cs="Arial"/>
          <w:szCs w:val="22"/>
        </w:rPr>
      </w:pPr>
    </w:p>
    <w:p w14:paraId="599A84E7" w14:textId="77777777" w:rsidR="00801F9C" w:rsidRDefault="00F83C7A" w:rsidP="00BC1B31">
      <w:pPr>
        <w:pStyle w:val="MainText"/>
        <w:numPr>
          <w:ilvl w:val="0"/>
          <w:numId w:val="1"/>
        </w:numPr>
        <w:spacing w:line="240" w:lineRule="auto"/>
        <w:jc w:val="both"/>
        <w:rPr>
          <w:rFonts w:ascii="Arial" w:hAnsi="Arial" w:cs="Arial"/>
          <w:szCs w:val="22"/>
        </w:rPr>
      </w:pPr>
      <w:r>
        <w:rPr>
          <w:rFonts w:ascii="Arial" w:hAnsi="Arial" w:cs="Arial"/>
          <w:szCs w:val="22"/>
        </w:rPr>
        <w:t>LGA officers prepared an on-the-day briefing, summarising the content of the consultation</w:t>
      </w:r>
      <w:r w:rsidR="00801F9C">
        <w:rPr>
          <w:rFonts w:ascii="Arial" w:hAnsi="Arial" w:cs="Arial"/>
          <w:szCs w:val="22"/>
        </w:rPr>
        <w:t xml:space="preserve"> and providing early LGA views on some of the proposals and considerations.</w:t>
      </w:r>
    </w:p>
    <w:p w14:paraId="724D7255" w14:textId="77777777" w:rsidR="00801F9C" w:rsidRDefault="00801F9C" w:rsidP="00F70528">
      <w:pPr>
        <w:pStyle w:val="MainText"/>
        <w:spacing w:line="240" w:lineRule="auto"/>
        <w:jc w:val="both"/>
        <w:rPr>
          <w:rFonts w:ascii="Arial" w:hAnsi="Arial" w:cs="Arial"/>
          <w:szCs w:val="22"/>
        </w:rPr>
      </w:pPr>
    </w:p>
    <w:p w14:paraId="151E34B3" w14:textId="72A1CDA6" w:rsidR="00C52B5E" w:rsidRDefault="00C52B5E" w:rsidP="00F70528">
      <w:pPr>
        <w:pStyle w:val="MainText"/>
        <w:spacing w:line="240" w:lineRule="auto"/>
        <w:jc w:val="both"/>
        <w:rPr>
          <w:rFonts w:ascii="Arial" w:hAnsi="Arial" w:cs="Arial"/>
          <w:szCs w:val="22"/>
        </w:rPr>
      </w:pPr>
    </w:p>
    <w:p w14:paraId="4C3D9C4B" w14:textId="77777777" w:rsidR="00C52B5E" w:rsidRDefault="00C52B5E" w:rsidP="00F70528">
      <w:pPr>
        <w:pStyle w:val="MainText"/>
        <w:spacing w:line="240" w:lineRule="auto"/>
        <w:jc w:val="both"/>
        <w:rPr>
          <w:rFonts w:ascii="Arial" w:hAnsi="Arial" w:cs="Arial"/>
          <w:szCs w:val="22"/>
        </w:rPr>
      </w:pPr>
    </w:p>
    <w:p w14:paraId="5E7F76BA" w14:textId="77777777" w:rsidR="00C52B5E" w:rsidRDefault="00C52B5E" w:rsidP="00F70528">
      <w:pPr>
        <w:pStyle w:val="MainText"/>
        <w:spacing w:line="240" w:lineRule="auto"/>
        <w:jc w:val="both"/>
        <w:rPr>
          <w:rFonts w:ascii="Arial" w:hAnsi="Arial" w:cs="Arial"/>
          <w:szCs w:val="22"/>
        </w:rPr>
      </w:pPr>
    </w:p>
    <w:p w14:paraId="674D782F" w14:textId="77777777" w:rsidR="00C52B5E" w:rsidRDefault="00C52B5E" w:rsidP="00F70528">
      <w:pPr>
        <w:pStyle w:val="MainText"/>
        <w:spacing w:line="240" w:lineRule="auto"/>
        <w:jc w:val="both"/>
        <w:rPr>
          <w:rFonts w:ascii="Arial" w:hAnsi="Arial" w:cs="Arial"/>
          <w:szCs w:val="22"/>
        </w:rPr>
      </w:pPr>
    </w:p>
    <w:p w14:paraId="0F538B1D" w14:textId="294D602E" w:rsidR="004F65EA" w:rsidRDefault="00801F9C" w:rsidP="00BC1B31">
      <w:pPr>
        <w:pStyle w:val="MainText"/>
        <w:numPr>
          <w:ilvl w:val="0"/>
          <w:numId w:val="1"/>
        </w:numPr>
        <w:spacing w:line="240" w:lineRule="auto"/>
        <w:jc w:val="both"/>
        <w:rPr>
          <w:rFonts w:ascii="Arial" w:hAnsi="Arial" w:cs="Arial"/>
          <w:szCs w:val="22"/>
        </w:rPr>
      </w:pPr>
      <w:r>
        <w:rPr>
          <w:rFonts w:ascii="Arial" w:hAnsi="Arial" w:cs="Arial"/>
          <w:szCs w:val="22"/>
        </w:rPr>
        <w:lastRenderedPageBreak/>
        <w:t>The full briefing is attached as Appendix A</w:t>
      </w:r>
      <w:r w:rsidR="004F65EA">
        <w:rPr>
          <w:rFonts w:ascii="Arial" w:hAnsi="Arial" w:cs="Arial"/>
          <w:szCs w:val="22"/>
        </w:rPr>
        <w:t xml:space="preserve">. </w:t>
      </w:r>
      <w:r w:rsidR="003826D6">
        <w:rPr>
          <w:rFonts w:ascii="Arial" w:hAnsi="Arial" w:cs="Arial"/>
          <w:szCs w:val="22"/>
        </w:rPr>
        <w:t>In summary</w:t>
      </w:r>
      <w:r w:rsidR="004F65EA">
        <w:rPr>
          <w:rFonts w:ascii="Arial" w:hAnsi="Arial" w:cs="Arial"/>
          <w:szCs w:val="22"/>
        </w:rPr>
        <w:t>, the consultation focuses on the following themes:</w:t>
      </w:r>
    </w:p>
    <w:p w14:paraId="65404C9C" w14:textId="77777777" w:rsidR="004F65EA" w:rsidRDefault="004F65EA" w:rsidP="00F70528">
      <w:pPr>
        <w:pStyle w:val="MainText"/>
        <w:spacing w:line="240" w:lineRule="auto"/>
        <w:jc w:val="both"/>
        <w:rPr>
          <w:rFonts w:ascii="Arial" w:hAnsi="Arial" w:cs="Arial"/>
          <w:szCs w:val="22"/>
        </w:rPr>
      </w:pPr>
    </w:p>
    <w:p w14:paraId="46B6E133" w14:textId="3063BDC4" w:rsidR="008673D4" w:rsidRDefault="004F65EA" w:rsidP="00C52B5E">
      <w:pPr>
        <w:pStyle w:val="MainText"/>
        <w:numPr>
          <w:ilvl w:val="1"/>
          <w:numId w:val="6"/>
        </w:numPr>
        <w:spacing w:line="240" w:lineRule="auto"/>
        <w:ind w:left="1134"/>
        <w:jc w:val="both"/>
        <w:rPr>
          <w:rFonts w:ascii="Arial" w:hAnsi="Arial" w:cs="Arial"/>
          <w:szCs w:val="22"/>
        </w:rPr>
      </w:pPr>
      <w:r w:rsidRPr="008518BC">
        <w:rPr>
          <w:rFonts w:ascii="Arial" w:hAnsi="Arial" w:cs="Arial"/>
          <w:b/>
          <w:szCs w:val="22"/>
        </w:rPr>
        <w:t>Devolution of responsibilities.</w:t>
      </w:r>
      <w:r>
        <w:rPr>
          <w:rFonts w:ascii="Arial" w:hAnsi="Arial" w:cs="Arial"/>
          <w:szCs w:val="22"/>
        </w:rPr>
        <w:t xml:space="preserve"> It sets out a list of various grants and responsibilities that could be transferred to be funded from business rates</w:t>
      </w:r>
      <w:r w:rsidR="008673D4">
        <w:rPr>
          <w:rFonts w:ascii="Arial" w:hAnsi="Arial" w:cs="Arial"/>
          <w:szCs w:val="22"/>
        </w:rPr>
        <w:t>, as well as considering how bespoke devolution deals agreed with Combined Authorities could be reflected and funded within the new system.</w:t>
      </w:r>
      <w:r w:rsidR="00885CF8">
        <w:rPr>
          <w:rFonts w:ascii="Arial" w:hAnsi="Arial" w:cs="Arial"/>
          <w:szCs w:val="22"/>
        </w:rPr>
        <w:t xml:space="preserve"> The majority of the list is re</w:t>
      </w:r>
      <w:r w:rsidR="00914FB2">
        <w:rPr>
          <w:rFonts w:ascii="Arial" w:hAnsi="Arial" w:cs="Arial"/>
          <w:szCs w:val="22"/>
        </w:rPr>
        <w:t>la</w:t>
      </w:r>
      <w:r w:rsidR="00885CF8">
        <w:rPr>
          <w:rFonts w:ascii="Arial" w:hAnsi="Arial" w:cs="Arial"/>
          <w:szCs w:val="22"/>
        </w:rPr>
        <w:t>ted to functions already performed by local authorities, such as public health funding. Two main potential new responsibilities mentioned in the list are youth justice and responsibility for vulnerable people who would otherwise qualify for Attendance Allowance.</w:t>
      </w:r>
    </w:p>
    <w:p w14:paraId="0B7BD605" w14:textId="77777777" w:rsidR="007A3EFE" w:rsidRDefault="007A3EFE" w:rsidP="00F70528">
      <w:pPr>
        <w:pStyle w:val="MainText"/>
        <w:spacing w:line="240" w:lineRule="auto"/>
        <w:ind w:left="1080"/>
        <w:jc w:val="both"/>
        <w:rPr>
          <w:rFonts w:ascii="Arial" w:hAnsi="Arial" w:cs="Arial"/>
          <w:szCs w:val="22"/>
        </w:rPr>
      </w:pPr>
    </w:p>
    <w:p w14:paraId="3350A79E" w14:textId="555CD308" w:rsidR="00AA4971" w:rsidRPr="00C52B5E" w:rsidRDefault="008673D4" w:rsidP="00C52B5E">
      <w:pPr>
        <w:pStyle w:val="MainText"/>
        <w:numPr>
          <w:ilvl w:val="1"/>
          <w:numId w:val="6"/>
        </w:numPr>
        <w:spacing w:line="240" w:lineRule="auto"/>
        <w:ind w:left="1134"/>
        <w:jc w:val="both"/>
        <w:rPr>
          <w:rFonts w:ascii="Arial" w:hAnsi="Arial" w:cs="Arial"/>
          <w:b/>
          <w:szCs w:val="22"/>
        </w:rPr>
      </w:pPr>
      <w:r w:rsidRPr="008518BC">
        <w:rPr>
          <w:rFonts w:ascii="Arial" w:hAnsi="Arial" w:cs="Arial"/>
          <w:b/>
          <w:szCs w:val="22"/>
        </w:rPr>
        <w:t>System design.</w:t>
      </w:r>
      <w:r w:rsidRPr="00C52B5E">
        <w:rPr>
          <w:rFonts w:ascii="Arial" w:hAnsi="Arial" w:cs="Arial"/>
          <w:b/>
          <w:szCs w:val="22"/>
        </w:rPr>
        <w:t xml:space="preserve"> </w:t>
      </w:r>
      <w:r w:rsidRPr="00C52B5E">
        <w:rPr>
          <w:rFonts w:ascii="Arial" w:hAnsi="Arial" w:cs="Arial"/>
          <w:szCs w:val="22"/>
        </w:rPr>
        <w:t>The consultation discusses various technical aspects of the reform, such as the frequency and extent of resets, operati</w:t>
      </w:r>
      <w:r w:rsidR="00AA4971" w:rsidRPr="00C52B5E">
        <w:rPr>
          <w:rFonts w:ascii="Arial" w:hAnsi="Arial" w:cs="Arial"/>
          <w:szCs w:val="22"/>
        </w:rPr>
        <w:t>on of the safety net mechanism, potential for an enhanced role of Combined Authority Mayors in how the system functions in their area and whether fire authorities should continue to be funded through business rate</w:t>
      </w:r>
      <w:r w:rsidR="005D370B" w:rsidRPr="00C52B5E">
        <w:rPr>
          <w:rFonts w:ascii="Arial" w:hAnsi="Arial" w:cs="Arial"/>
          <w:szCs w:val="22"/>
        </w:rPr>
        <w:t>s</w:t>
      </w:r>
      <w:r w:rsidR="00AA4971" w:rsidRPr="00C52B5E">
        <w:rPr>
          <w:rFonts w:ascii="Arial" w:hAnsi="Arial" w:cs="Arial"/>
          <w:szCs w:val="22"/>
        </w:rPr>
        <w:t>.</w:t>
      </w:r>
    </w:p>
    <w:p w14:paraId="30CEAC53" w14:textId="77777777" w:rsidR="007A3EFE" w:rsidRDefault="007A3EFE" w:rsidP="00F70528">
      <w:pPr>
        <w:pStyle w:val="MainText"/>
        <w:spacing w:line="240" w:lineRule="auto"/>
        <w:ind w:left="1080"/>
        <w:jc w:val="both"/>
        <w:rPr>
          <w:rFonts w:ascii="Arial" w:hAnsi="Arial" w:cs="Arial"/>
          <w:szCs w:val="22"/>
        </w:rPr>
      </w:pPr>
    </w:p>
    <w:p w14:paraId="712C27B5" w14:textId="03B5B36A" w:rsidR="007A3EFE" w:rsidRPr="00C52B5E" w:rsidRDefault="005D370B" w:rsidP="00C52B5E">
      <w:pPr>
        <w:pStyle w:val="MainText"/>
        <w:numPr>
          <w:ilvl w:val="1"/>
          <w:numId w:val="6"/>
        </w:numPr>
        <w:spacing w:line="240" w:lineRule="auto"/>
        <w:ind w:left="1134"/>
        <w:jc w:val="both"/>
        <w:rPr>
          <w:rFonts w:ascii="Arial" w:hAnsi="Arial" w:cs="Arial"/>
          <w:b/>
          <w:szCs w:val="22"/>
        </w:rPr>
      </w:pPr>
      <w:r w:rsidRPr="008518BC">
        <w:rPr>
          <w:rFonts w:ascii="Arial" w:hAnsi="Arial" w:cs="Arial"/>
          <w:b/>
          <w:szCs w:val="22"/>
        </w:rPr>
        <w:t>Local tax flexibilities.</w:t>
      </w:r>
      <w:r w:rsidRPr="00C52B5E">
        <w:rPr>
          <w:rFonts w:ascii="Arial" w:hAnsi="Arial" w:cs="Arial"/>
          <w:b/>
          <w:szCs w:val="22"/>
        </w:rPr>
        <w:t xml:space="preserve"> </w:t>
      </w:r>
      <w:r w:rsidRPr="00C52B5E">
        <w:rPr>
          <w:rFonts w:ascii="Arial" w:hAnsi="Arial" w:cs="Arial"/>
          <w:szCs w:val="22"/>
        </w:rPr>
        <w:t xml:space="preserve">The consultation reiterates previously announced policies about all areas being able to reduce the multiplier and directly elected Combined Authority Mayors being able to increase it for infrastructure projects. </w:t>
      </w:r>
      <w:r w:rsidR="007A3EFE" w:rsidRPr="00C52B5E">
        <w:rPr>
          <w:rFonts w:ascii="Arial" w:hAnsi="Arial" w:cs="Arial"/>
          <w:szCs w:val="22"/>
        </w:rPr>
        <w:t>It sets out various questions that need to be addressed, such as how the cost of multiplier reductions is shared in two-tier areas and how ‘infrastructure’ should be defined for the purposes of the mayoral powers.</w:t>
      </w:r>
    </w:p>
    <w:p w14:paraId="5666A81A" w14:textId="77777777" w:rsidR="007A3EFE" w:rsidRPr="00C52B5E" w:rsidRDefault="007A3EFE" w:rsidP="00C52B5E">
      <w:pPr>
        <w:pStyle w:val="MainText"/>
        <w:spacing w:line="240" w:lineRule="auto"/>
        <w:ind w:left="1134"/>
        <w:jc w:val="both"/>
        <w:rPr>
          <w:rFonts w:ascii="Arial" w:hAnsi="Arial" w:cs="Arial"/>
          <w:b/>
          <w:szCs w:val="22"/>
        </w:rPr>
      </w:pPr>
    </w:p>
    <w:p w14:paraId="77B0E7D8" w14:textId="26CFB741" w:rsidR="000A1D2C" w:rsidRPr="00C52B5E" w:rsidRDefault="007A3EFE" w:rsidP="00C52B5E">
      <w:pPr>
        <w:pStyle w:val="MainText"/>
        <w:numPr>
          <w:ilvl w:val="1"/>
          <w:numId w:val="6"/>
        </w:numPr>
        <w:spacing w:line="240" w:lineRule="auto"/>
        <w:ind w:left="1134"/>
        <w:jc w:val="both"/>
        <w:rPr>
          <w:rFonts w:ascii="Arial" w:hAnsi="Arial" w:cs="Arial"/>
          <w:szCs w:val="22"/>
        </w:rPr>
      </w:pPr>
      <w:r w:rsidRPr="008518BC">
        <w:rPr>
          <w:rFonts w:ascii="Arial" w:hAnsi="Arial" w:cs="Arial"/>
          <w:b/>
          <w:szCs w:val="22"/>
        </w:rPr>
        <w:t>Accounting and accountability.</w:t>
      </w:r>
      <w:r w:rsidRPr="00C52B5E">
        <w:rPr>
          <w:rFonts w:ascii="Arial" w:hAnsi="Arial" w:cs="Arial"/>
          <w:b/>
          <w:szCs w:val="22"/>
        </w:rPr>
        <w:t xml:space="preserve"> </w:t>
      </w:r>
      <w:r w:rsidR="00221E57" w:rsidRPr="00C52B5E">
        <w:rPr>
          <w:rFonts w:ascii="Arial" w:hAnsi="Arial" w:cs="Arial"/>
          <w:szCs w:val="22"/>
        </w:rPr>
        <w:t>The consultation considers how the business rates retention reform and the associated potential transfer of responsibilities has to be reflected in accountability mechanisms, both at local and national level.</w:t>
      </w:r>
      <w:r w:rsidR="00F83C7A" w:rsidRPr="00C52B5E">
        <w:rPr>
          <w:rFonts w:ascii="Arial" w:hAnsi="Arial" w:cs="Arial"/>
          <w:szCs w:val="22"/>
        </w:rPr>
        <w:t xml:space="preserve"> </w:t>
      </w:r>
    </w:p>
    <w:p w14:paraId="58BB379D" w14:textId="77777777" w:rsidR="000A1D2C" w:rsidRDefault="000A1D2C" w:rsidP="00F70528">
      <w:pPr>
        <w:pStyle w:val="ListParagraph"/>
        <w:jc w:val="both"/>
        <w:rPr>
          <w:rFonts w:ascii="Arial" w:hAnsi="Arial" w:cs="Arial"/>
          <w:szCs w:val="22"/>
        </w:rPr>
      </w:pPr>
    </w:p>
    <w:p w14:paraId="004626CE" w14:textId="77777777" w:rsidR="005A41AF" w:rsidRPr="005A41AF" w:rsidRDefault="005A41AF" w:rsidP="005A41AF">
      <w:pPr>
        <w:pStyle w:val="MainText"/>
        <w:numPr>
          <w:ilvl w:val="0"/>
          <w:numId w:val="1"/>
        </w:numPr>
        <w:spacing w:line="240" w:lineRule="auto"/>
        <w:jc w:val="both"/>
        <w:rPr>
          <w:rFonts w:ascii="Arial" w:hAnsi="Arial" w:cs="Arial"/>
          <w:szCs w:val="22"/>
        </w:rPr>
      </w:pPr>
      <w:r w:rsidRPr="005A41AF">
        <w:rPr>
          <w:rFonts w:ascii="Arial" w:hAnsi="Arial" w:cs="Arial"/>
          <w:szCs w:val="22"/>
        </w:rPr>
        <w:t xml:space="preserve">The consultation sets out options for dealing with the funding of services included in   devolution deals.  There is a question about whether some or all services included in devo deals should be funded from business rates or not. There is also a need to consider whether some or all of the services include in devo deals could be devolved to all authorities to be funded from retained business rates.  Following its meeting on 7 July 2016, the initial view of the LGA Task &amp; Finish Group was that at this stage they would not want to rule out  the devolution of some of these services to all areas, not just those with devolution deals. </w:t>
      </w:r>
    </w:p>
    <w:p w14:paraId="7F094910" w14:textId="77777777" w:rsidR="00914FB2" w:rsidRDefault="00914FB2" w:rsidP="00914FB2">
      <w:pPr>
        <w:pStyle w:val="MainText"/>
        <w:spacing w:line="240" w:lineRule="auto"/>
        <w:ind w:left="360"/>
        <w:jc w:val="both"/>
        <w:rPr>
          <w:rFonts w:ascii="Arial" w:hAnsi="Arial" w:cs="Arial"/>
          <w:szCs w:val="22"/>
        </w:rPr>
      </w:pPr>
    </w:p>
    <w:p w14:paraId="56799255" w14:textId="1180A995" w:rsidR="00FF7A63" w:rsidRDefault="00914FB2" w:rsidP="00BC1B31">
      <w:pPr>
        <w:pStyle w:val="MainText"/>
        <w:numPr>
          <w:ilvl w:val="0"/>
          <w:numId w:val="1"/>
        </w:numPr>
        <w:spacing w:line="240" w:lineRule="auto"/>
        <w:jc w:val="both"/>
        <w:rPr>
          <w:rFonts w:ascii="Arial" w:hAnsi="Arial" w:cs="Arial"/>
          <w:szCs w:val="22"/>
        </w:rPr>
      </w:pPr>
      <w:r>
        <w:rPr>
          <w:rFonts w:ascii="Arial" w:hAnsi="Arial" w:cs="Arial"/>
          <w:szCs w:val="22"/>
        </w:rPr>
        <w:t xml:space="preserve">The Government is also asking questions about giving </w:t>
      </w:r>
      <w:r w:rsidR="00FF7A63">
        <w:rPr>
          <w:rFonts w:ascii="Arial" w:hAnsi="Arial" w:cs="Arial"/>
          <w:szCs w:val="22"/>
        </w:rPr>
        <w:t>Combined Authority Mayors</w:t>
      </w:r>
      <w:r>
        <w:rPr>
          <w:rFonts w:ascii="Arial" w:hAnsi="Arial" w:cs="Arial"/>
          <w:szCs w:val="22"/>
        </w:rPr>
        <w:t xml:space="preserve"> </w:t>
      </w:r>
      <w:r w:rsidR="00FF7A63">
        <w:rPr>
          <w:rFonts w:ascii="Arial" w:hAnsi="Arial" w:cs="Arial"/>
          <w:szCs w:val="22"/>
        </w:rPr>
        <w:t>powers over distributing business rates income in their areas.</w:t>
      </w:r>
    </w:p>
    <w:p w14:paraId="3E7DEAC1" w14:textId="10EFA751" w:rsidR="00D00ABF" w:rsidRDefault="00104A08" w:rsidP="00F70528">
      <w:pPr>
        <w:pStyle w:val="MainText"/>
        <w:spacing w:line="240" w:lineRule="auto"/>
        <w:ind w:left="360"/>
        <w:jc w:val="both"/>
        <w:rPr>
          <w:rFonts w:ascii="Arial" w:hAnsi="Arial" w:cs="Arial"/>
          <w:szCs w:val="22"/>
        </w:rPr>
      </w:pPr>
      <w:r>
        <w:rPr>
          <w:rFonts w:ascii="Arial" w:hAnsi="Arial" w:cs="Arial"/>
          <w:szCs w:val="22"/>
        </w:rPr>
        <w:t xml:space="preserve"> </w:t>
      </w:r>
    </w:p>
    <w:p w14:paraId="76723959" w14:textId="70C004AF" w:rsidR="00D00ABF" w:rsidRDefault="00221E57" w:rsidP="00BC1B31">
      <w:pPr>
        <w:pStyle w:val="MainText"/>
        <w:numPr>
          <w:ilvl w:val="0"/>
          <w:numId w:val="1"/>
        </w:numPr>
        <w:spacing w:line="240" w:lineRule="auto"/>
        <w:jc w:val="both"/>
        <w:rPr>
          <w:rFonts w:ascii="Arial" w:hAnsi="Arial" w:cs="Arial"/>
          <w:szCs w:val="22"/>
        </w:rPr>
      </w:pPr>
      <w:r>
        <w:rPr>
          <w:rFonts w:ascii="Arial" w:hAnsi="Arial" w:cs="Arial"/>
          <w:szCs w:val="22"/>
        </w:rPr>
        <w:t>The deadline for consultation responses is 26</w:t>
      </w:r>
      <w:r w:rsidR="000A4E10">
        <w:rPr>
          <w:rFonts w:ascii="Arial" w:hAnsi="Arial" w:cs="Arial"/>
          <w:szCs w:val="22"/>
        </w:rPr>
        <w:t xml:space="preserve"> September</w:t>
      </w:r>
      <w:r w:rsidR="003D456E">
        <w:rPr>
          <w:rFonts w:ascii="Arial" w:hAnsi="Arial" w:cs="Arial"/>
          <w:szCs w:val="22"/>
        </w:rPr>
        <w:t xml:space="preserve"> following a full 12 week consultation</w:t>
      </w:r>
      <w:r w:rsidR="00914FB2">
        <w:rPr>
          <w:rFonts w:ascii="Arial" w:hAnsi="Arial" w:cs="Arial"/>
          <w:szCs w:val="22"/>
        </w:rPr>
        <w:t xml:space="preserve"> period</w:t>
      </w:r>
      <w:r w:rsidR="000A4E10">
        <w:rPr>
          <w:rFonts w:ascii="Arial" w:hAnsi="Arial" w:cs="Arial"/>
          <w:szCs w:val="22"/>
        </w:rPr>
        <w:t xml:space="preserve">. </w:t>
      </w:r>
      <w:r w:rsidR="00C52B5E">
        <w:rPr>
          <w:rFonts w:ascii="Arial" w:hAnsi="Arial" w:cs="Arial"/>
          <w:szCs w:val="22"/>
        </w:rPr>
        <w:t>T</w:t>
      </w:r>
      <w:r w:rsidR="003D456E">
        <w:rPr>
          <w:rFonts w:ascii="Arial" w:hAnsi="Arial" w:cs="Arial"/>
          <w:szCs w:val="22"/>
        </w:rPr>
        <w:t>he LGA will respond to the consultation on behalf of the sector and is encouraging individual and groups of authorities to respond</w:t>
      </w:r>
      <w:r w:rsidR="00D00ABF">
        <w:rPr>
          <w:rFonts w:ascii="Arial" w:hAnsi="Arial" w:cs="Arial"/>
          <w:szCs w:val="22"/>
        </w:rPr>
        <w:t>.</w:t>
      </w:r>
    </w:p>
    <w:p w14:paraId="54F27922" w14:textId="77777777" w:rsidR="00FF7A63" w:rsidRDefault="00FF7A63" w:rsidP="00F70528">
      <w:pPr>
        <w:pStyle w:val="MainText"/>
        <w:spacing w:line="240" w:lineRule="auto"/>
        <w:ind w:left="360"/>
        <w:jc w:val="both"/>
        <w:rPr>
          <w:rFonts w:ascii="Arial" w:hAnsi="Arial" w:cs="Arial"/>
          <w:szCs w:val="22"/>
        </w:rPr>
      </w:pPr>
    </w:p>
    <w:p w14:paraId="3D1929F1" w14:textId="155F160A" w:rsidR="00FF7A63" w:rsidRDefault="00D00ABF" w:rsidP="00BC1B31">
      <w:pPr>
        <w:pStyle w:val="MainText"/>
        <w:numPr>
          <w:ilvl w:val="0"/>
          <w:numId w:val="1"/>
        </w:numPr>
        <w:spacing w:line="240" w:lineRule="auto"/>
        <w:jc w:val="both"/>
        <w:rPr>
          <w:rFonts w:ascii="Arial" w:hAnsi="Arial" w:cs="Arial"/>
          <w:szCs w:val="22"/>
        </w:rPr>
      </w:pPr>
      <w:r>
        <w:rPr>
          <w:rFonts w:ascii="Arial" w:hAnsi="Arial" w:cs="Arial"/>
          <w:szCs w:val="22"/>
        </w:rPr>
        <w:t xml:space="preserve">Members are invited to </w:t>
      </w:r>
      <w:r w:rsidR="003D456E">
        <w:rPr>
          <w:rFonts w:ascii="Arial" w:hAnsi="Arial" w:cs="Arial"/>
          <w:szCs w:val="22"/>
        </w:rPr>
        <w:t>discuss the contents of the consultation paper and give a steer on the</w:t>
      </w:r>
      <w:r>
        <w:rPr>
          <w:rFonts w:ascii="Arial" w:hAnsi="Arial" w:cs="Arial"/>
          <w:szCs w:val="22"/>
        </w:rPr>
        <w:t xml:space="preserve"> key issues the</w:t>
      </w:r>
      <w:r w:rsidR="003D456E">
        <w:rPr>
          <w:rFonts w:ascii="Arial" w:hAnsi="Arial" w:cs="Arial"/>
          <w:szCs w:val="22"/>
        </w:rPr>
        <w:t xml:space="preserve"> LGA should raise </w:t>
      </w:r>
      <w:r>
        <w:rPr>
          <w:rFonts w:ascii="Arial" w:hAnsi="Arial" w:cs="Arial"/>
          <w:szCs w:val="22"/>
        </w:rPr>
        <w:t>in a response.</w:t>
      </w:r>
      <w:r w:rsidR="00472CD5">
        <w:rPr>
          <w:rFonts w:ascii="Arial" w:hAnsi="Arial" w:cs="Arial"/>
          <w:szCs w:val="22"/>
        </w:rPr>
        <w:t xml:space="preserve"> </w:t>
      </w:r>
    </w:p>
    <w:p w14:paraId="49557103" w14:textId="73C232EA" w:rsidR="006F74E0" w:rsidRDefault="006F74E0" w:rsidP="00F70528">
      <w:pPr>
        <w:pStyle w:val="MainText"/>
        <w:spacing w:line="240" w:lineRule="auto"/>
        <w:jc w:val="both"/>
        <w:rPr>
          <w:rFonts w:ascii="Arial" w:hAnsi="Arial" w:cs="Arial"/>
          <w:b/>
          <w:szCs w:val="22"/>
        </w:rPr>
      </w:pPr>
    </w:p>
    <w:p w14:paraId="3442B7BF" w14:textId="77777777" w:rsidR="005A41AF" w:rsidRDefault="005A41AF" w:rsidP="00F70528">
      <w:pPr>
        <w:pStyle w:val="MainText"/>
        <w:spacing w:line="240" w:lineRule="auto"/>
        <w:jc w:val="both"/>
        <w:rPr>
          <w:rFonts w:ascii="Arial" w:hAnsi="Arial" w:cs="Arial"/>
          <w:b/>
          <w:szCs w:val="22"/>
        </w:rPr>
      </w:pPr>
    </w:p>
    <w:p w14:paraId="6D5AD737" w14:textId="77777777" w:rsidR="005A41AF" w:rsidRDefault="005A41AF" w:rsidP="00F70528">
      <w:pPr>
        <w:pStyle w:val="MainText"/>
        <w:spacing w:line="240" w:lineRule="auto"/>
        <w:jc w:val="both"/>
        <w:rPr>
          <w:rFonts w:ascii="Arial" w:hAnsi="Arial" w:cs="Arial"/>
          <w:b/>
          <w:szCs w:val="22"/>
        </w:rPr>
      </w:pPr>
    </w:p>
    <w:p w14:paraId="25DF43FB" w14:textId="77777777" w:rsidR="005A41AF" w:rsidRDefault="005A41AF" w:rsidP="00F70528">
      <w:pPr>
        <w:pStyle w:val="MainText"/>
        <w:spacing w:line="240" w:lineRule="auto"/>
        <w:jc w:val="both"/>
        <w:rPr>
          <w:rFonts w:ascii="Arial" w:hAnsi="Arial" w:cs="Arial"/>
          <w:b/>
          <w:szCs w:val="22"/>
        </w:rPr>
      </w:pPr>
    </w:p>
    <w:p w14:paraId="2564D044" w14:textId="77777777" w:rsidR="005A41AF" w:rsidRDefault="005A41AF" w:rsidP="00F70528">
      <w:pPr>
        <w:pStyle w:val="MainText"/>
        <w:spacing w:line="240" w:lineRule="auto"/>
        <w:jc w:val="both"/>
        <w:rPr>
          <w:rFonts w:ascii="Arial" w:hAnsi="Arial" w:cs="Arial"/>
          <w:b/>
          <w:szCs w:val="22"/>
        </w:rPr>
      </w:pPr>
    </w:p>
    <w:p w14:paraId="05A9E104" w14:textId="77777777" w:rsidR="005A41AF" w:rsidRDefault="005A41AF" w:rsidP="00F70528">
      <w:pPr>
        <w:pStyle w:val="MainText"/>
        <w:spacing w:line="240" w:lineRule="auto"/>
        <w:jc w:val="both"/>
        <w:rPr>
          <w:rFonts w:ascii="Arial" w:hAnsi="Arial" w:cs="Arial"/>
          <w:b/>
          <w:szCs w:val="22"/>
        </w:rPr>
      </w:pPr>
    </w:p>
    <w:p w14:paraId="6DDD5EDF" w14:textId="54FF24DF" w:rsidR="002414C2" w:rsidRDefault="00E76C4A" w:rsidP="00F70528">
      <w:pPr>
        <w:pStyle w:val="MainText"/>
        <w:spacing w:line="240" w:lineRule="auto"/>
        <w:jc w:val="both"/>
        <w:rPr>
          <w:rFonts w:ascii="Arial" w:hAnsi="Arial" w:cs="Arial"/>
          <w:b/>
          <w:szCs w:val="22"/>
        </w:rPr>
      </w:pPr>
      <w:r>
        <w:rPr>
          <w:rFonts w:ascii="Arial" w:hAnsi="Arial" w:cs="Arial"/>
          <w:b/>
          <w:szCs w:val="22"/>
        </w:rPr>
        <w:lastRenderedPageBreak/>
        <w:t>Needs and redistribution</w:t>
      </w:r>
    </w:p>
    <w:p w14:paraId="608D8898" w14:textId="77777777" w:rsidR="00165BD0" w:rsidRDefault="00165BD0" w:rsidP="00F70528">
      <w:pPr>
        <w:pStyle w:val="MainText"/>
        <w:spacing w:line="240" w:lineRule="auto"/>
        <w:jc w:val="both"/>
        <w:rPr>
          <w:rFonts w:ascii="Arial" w:hAnsi="Arial" w:cs="Arial"/>
          <w:b/>
          <w:szCs w:val="22"/>
        </w:rPr>
      </w:pPr>
    </w:p>
    <w:p w14:paraId="409F0D4C" w14:textId="78C89AAE" w:rsidR="00E76C4A" w:rsidRDefault="00E76C4A" w:rsidP="00BC1B31">
      <w:pPr>
        <w:pStyle w:val="MainText"/>
        <w:numPr>
          <w:ilvl w:val="0"/>
          <w:numId w:val="1"/>
        </w:numPr>
        <w:spacing w:line="240" w:lineRule="auto"/>
        <w:jc w:val="both"/>
        <w:rPr>
          <w:rFonts w:ascii="Arial" w:hAnsi="Arial" w:cs="Arial"/>
          <w:szCs w:val="22"/>
        </w:rPr>
      </w:pPr>
      <w:r>
        <w:rPr>
          <w:rFonts w:ascii="Arial" w:hAnsi="Arial" w:cs="Arial"/>
          <w:szCs w:val="22"/>
        </w:rPr>
        <w:t>Alongside the consultation, the Government has launched an open call for evidence on needs and redistribution to help inform its Fair Funding Review.</w:t>
      </w:r>
      <w:r w:rsidR="0084749A">
        <w:rPr>
          <w:rFonts w:ascii="Arial" w:hAnsi="Arial" w:cs="Arial"/>
          <w:szCs w:val="22"/>
        </w:rPr>
        <w:t xml:space="preserve"> </w:t>
      </w:r>
      <w:r w:rsidR="00914FB2">
        <w:rPr>
          <w:rFonts w:ascii="Arial" w:hAnsi="Arial" w:cs="Arial"/>
          <w:szCs w:val="22"/>
        </w:rPr>
        <w:t>The outcomes of the Review will contribute towards forming the funding baselines at the start of the new system. The contents of the call for evidence</w:t>
      </w:r>
      <w:r w:rsidR="0084749A">
        <w:rPr>
          <w:rFonts w:ascii="Arial" w:hAnsi="Arial" w:cs="Arial"/>
          <w:szCs w:val="22"/>
        </w:rPr>
        <w:t xml:space="preserve"> are also briefly summarised in Appendix A.</w:t>
      </w:r>
    </w:p>
    <w:p w14:paraId="681E2F54" w14:textId="77777777" w:rsidR="00E76C4A" w:rsidRDefault="00E76C4A" w:rsidP="00F70528">
      <w:pPr>
        <w:pStyle w:val="MainText"/>
        <w:spacing w:line="240" w:lineRule="auto"/>
        <w:jc w:val="both"/>
        <w:rPr>
          <w:rFonts w:ascii="Arial" w:hAnsi="Arial" w:cs="Arial"/>
          <w:szCs w:val="22"/>
        </w:rPr>
      </w:pPr>
    </w:p>
    <w:p w14:paraId="2CC027BE" w14:textId="742D44B8" w:rsidR="00574F05" w:rsidRDefault="00E76C4A" w:rsidP="00BC1B31">
      <w:pPr>
        <w:pStyle w:val="MainText"/>
        <w:numPr>
          <w:ilvl w:val="0"/>
          <w:numId w:val="1"/>
        </w:numPr>
        <w:spacing w:line="240" w:lineRule="auto"/>
        <w:jc w:val="both"/>
        <w:rPr>
          <w:rFonts w:ascii="Arial" w:hAnsi="Arial" w:cs="Arial"/>
          <w:szCs w:val="22"/>
        </w:rPr>
      </w:pPr>
      <w:r>
        <w:rPr>
          <w:rFonts w:ascii="Arial" w:hAnsi="Arial" w:cs="Arial"/>
          <w:szCs w:val="22"/>
        </w:rPr>
        <w:t>The</w:t>
      </w:r>
      <w:r w:rsidR="0084749A">
        <w:rPr>
          <w:rFonts w:ascii="Arial" w:hAnsi="Arial" w:cs="Arial"/>
          <w:szCs w:val="22"/>
        </w:rPr>
        <w:t xml:space="preserve"> </w:t>
      </w:r>
      <w:r w:rsidR="00914FB2">
        <w:rPr>
          <w:rFonts w:ascii="Arial" w:hAnsi="Arial" w:cs="Arial"/>
          <w:szCs w:val="22"/>
        </w:rPr>
        <w:t>paper</w:t>
      </w:r>
      <w:r w:rsidR="0084749A">
        <w:rPr>
          <w:rFonts w:ascii="Arial" w:hAnsi="Arial" w:cs="Arial"/>
          <w:szCs w:val="22"/>
        </w:rPr>
        <w:t xml:space="preserve"> is focussing on a number of themes a</w:t>
      </w:r>
      <w:r w:rsidR="00EC0400" w:rsidRPr="0084749A">
        <w:rPr>
          <w:rFonts w:ascii="Arial" w:hAnsi="Arial" w:cs="Arial"/>
          <w:szCs w:val="22"/>
        </w:rPr>
        <w:t>s</w:t>
      </w:r>
      <w:r w:rsidR="0084749A">
        <w:rPr>
          <w:rFonts w:ascii="Arial" w:hAnsi="Arial" w:cs="Arial"/>
          <w:szCs w:val="22"/>
        </w:rPr>
        <w:t xml:space="preserve"> follows:</w:t>
      </w:r>
    </w:p>
    <w:p w14:paraId="2F96EC0B" w14:textId="77777777" w:rsidR="00574F05" w:rsidRDefault="00574F05" w:rsidP="00574F05">
      <w:pPr>
        <w:pStyle w:val="MainText"/>
        <w:spacing w:line="240" w:lineRule="auto"/>
        <w:jc w:val="both"/>
        <w:rPr>
          <w:rFonts w:ascii="Arial" w:hAnsi="Arial" w:cs="Arial"/>
          <w:szCs w:val="22"/>
        </w:rPr>
      </w:pPr>
    </w:p>
    <w:p w14:paraId="3C11F221" w14:textId="509710A0" w:rsidR="00574F05" w:rsidRDefault="00965CD7" w:rsidP="00914FB2">
      <w:pPr>
        <w:pStyle w:val="MainText"/>
        <w:numPr>
          <w:ilvl w:val="1"/>
          <w:numId w:val="5"/>
        </w:numPr>
        <w:spacing w:line="240" w:lineRule="auto"/>
        <w:ind w:left="993"/>
        <w:jc w:val="both"/>
        <w:rPr>
          <w:rFonts w:ascii="Arial" w:hAnsi="Arial" w:cs="Arial"/>
          <w:szCs w:val="22"/>
        </w:rPr>
      </w:pPr>
      <w:r w:rsidRPr="008518BC">
        <w:rPr>
          <w:rFonts w:ascii="Arial" w:hAnsi="Arial" w:cs="Arial"/>
          <w:b/>
          <w:szCs w:val="22"/>
        </w:rPr>
        <w:t>Top-ups and tariffs.</w:t>
      </w:r>
      <w:r w:rsidRPr="00B4673A">
        <w:rPr>
          <w:rFonts w:ascii="Arial" w:hAnsi="Arial" w:cs="Arial"/>
          <w:szCs w:val="22"/>
        </w:rPr>
        <w:t xml:space="preserve"> The paper and the consultation confirm that a form of equalisation will continue in the new system</w:t>
      </w:r>
      <w:r w:rsidR="00EF6198" w:rsidRPr="00B4673A">
        <w:rPr>
          <w:rFonts w:ascii="Arial" w:hAnsi="Arial" w:cs="Arial"/>
          <w:szCs w:val="22"/>
        </w:rPr>
        <w:t xml:space="preserve"> and </w:t>
      </w:r>
      <w:r w:rsidR="003D456E">
        <w:rPr>
          <w:rFonts w:ascii="Arial" w:hAnsi="Arial" w:cs="Arial"/>
          <w:szCs w:val="22"/>
        </w:rPr>
        <w:t xml:space="preserve">this </w:t>
      </w:r>
      <w:r w:rsidR="00EF6198" w:rsidRPr="00B4673A">
        <w:rPr>
          <w:rFonts w:ascii="Arial" w:hAnsi="Arial" w:cs="Arial"/>
          <w:szCs w:val="22"/>
        </w:rPr>
        <w:t xml:space="preserve">will take </w:t>
      </w:r>
      <w:r w:rsidR="003D456E">
        <w:rPr>
          <w:rFonts w:ascii="Arial" w:hAnsi="Arial" w:cs="Arial"/>
          <w:szCs w:val="22"/>
        </w:rPr>
        <w:t xml:space="preserve">the </w:t>
      </w:r>
      <w:r w:rsidR="00EF6198" w:rsidRPr="00B4673A">
        <w:rPr>
          <w:rFonts w:ascii="Arial" w:hAnsi="Arial" w:cs="Arial"/>
          <w:szCs w:val="22"/>
        </w:rPr>
        <w:t>shape of a mechanism similar to the current system of top-u</w:t>
      </w:r>
      <w:r w:rsidR="003C0DCB" w:rsidRPr="00B4673A">
        <w:rPr>
          <w:rFonts w:ascii="Arial" w:hAnsi="Arial" w:cs="Arial"/>
          <w:szCs w:val="22"/>
        </w:rPr>
        <w:t>ps and tariffs. The Fair Funding Review will influence the way they will be calculated and set up.</w:t>
      </w:r>
    </w:p>
    <w:p w14:paraId="245B3528" w14:textId="77777777" w:rsidR="00574F05" w:rsidRPr="00914FB2" w:rsidRDefault="00574F05" w:rsidP="00914FB2">
      <w:pPr>
        <w:pStyle w:val="MainText"/>
        <w:spacing w:line="240" w:lineRule="auto"/>
        <w:ind w:left="993"/>
        <w:jc w:val="both"/>
        <w:rPr>
          <w:rFonts w:ascii="Arial" w:hAnsi="Arial" w:cs="Arial"/>
          <w:b/>
          <w:szCs w:val="22"/>
        </w:rPr>
      </w:pPr>
    </w:p>
    <w:p w14:paraId="64D2156E" w14:textId="77777777" w:rsidR="00574F05" w:rsidRPr="00C52B5E" w:rsidRDefault="003C0DCB" w:rsidP="00914FB2">
      <w:pPr>
        <w:pStyle w:val="MainText"/>
        <w:numPr>
          <w:ilvl w:val="1"/>
          <w:numId w:val="5"/>
        </w:numPr>
        <w:spacing w:line="240" w:lineRule="auto"/>
        <w:ind w:left="993"/>
        <w:jc w:val="both"/>
        <w:rPr>
          <w:rFonts w:ascii="Arial" w:hAnsi="Arial" w:cs="Arial"/>
          <w:szCs w:val="22"/>
        </w:rPr>
      </w:pPr>
      <w:r w:rsidRPr="008518BC">
        <w:rPr>
          <w:rFonts w:ascii="Arial" w:hAnsi="Arial" w:cs="Arial"/>
          <w:b/>
          <w:szCs w:val="22"/>
        </w:rPr>
        <w:t>Measurement and definition of relative need.</w:t>
      </w:r>
      <w:r w:rsidRPr="00914FB2">
        <w:rPr>
          <w:rFonts w:ascii="Arial" w:hAnsi="Arial" w:cs="Arial"/>
          <w:b/>
          <w:szCs w:val="22"/>
        </w:rPr>
        <w:t xml:space="preserve"> </w:t>
      </w:r>
      <w:r w:rsidRPr="00C52B5E">
        <w:rPr>
          <w:rFonts w:ascii="Arial" w:hAnsi="Arial" w:cs="Arial"/>
          <w:szCs w:val="22"/>
        </w:rPr>
        <w:t xml:space="preserve">One of the main question is how </w:t>
      </w:r>
      <w:r w:rsidR="0070192D" w:rsidRPr="00C52B5E">
        <w:rPr>
          <w:rFonts w:ascii="Arial" w:hAnsi="Arial" w:cs="Arial"/>
          <w:szCs w:val="22"/>
        </w:rPr>
        <w:t>relative need to spend is defined and assessed. Historically, past expenditure patterns have been used as a proxy but this has attracted criticism – the review is looking at what other options are available.</w:t>
      </w:r>
    </w:p>
    <w:p w14:paraId="3F6E8AEB" w14:textId="77777777" w:rsidR="00574F05" w:rsidRPr="00914FB2" w:rsidRDefault="00574F05" w:rsidP="00C52B5E">
      <w:pPr>
        <w:pStyle w:val="MainText"/>
        <w:spacing w:line="240" w:lineRule="auto"/>
        <w:ind w:left="993"/>
        <w:jc w:val="both"/>
        <w:rPr>
          <w:rFonts w:ascii="Arial" w:hAnsi="Arial" w:cs="Arial"/>
          <w:b/>
          <w:szCs w:val="22"/>
        </w:rPr>
      </w:pPr>
    </w:p>
    <w:p w14:paraId="1BC87606" w14:textId="77777777" w:rsidR="00574F05" w:rsidRPr="00914FB2" w:rsidRDefault="0070192D" w:rsidP="00914FB2">
      <w:pPr>
        <w:pStyle w:val="MainText"/>
        <w:numPr>
          <w:ilvl w:val="1"/>
          <w:numId w:val="5"/>
        </w:numPr>
        <w:spacing w:line="240" w:lineRule="auto"/>
        <w:ind w:left="993"/>
        <w:jc w:val="both"/>
        <w:rPr>
          <w:rFonts w:ascii="Arial" w:hAnsi="Arial" w:cs="Arial"/>
          <w:b/>
          <w:szCs w:val="22"/>
        </w:rPr>
      </w:pPr>
      <w:r w:rsidRPr="008518BC">
        <w:rPr>
          <w:rFonts w:ascii="Arial" w:hAnsi="Arial" w:cs="Arial"/>
          <w:b/>
          <w:szCs w:val="22"/>
        </w:rPr>
        <w:t>Methodologies for</w:t>
      </w:r>
      <w:r w:rsidR="002635AC" w:rsidRPr="008518BC">
        <w:rPr>
          <w:rFonts w:ascii="Arial" w:hAnsi="Arial" w:cs="Arial"/>
          <w:b/>
          <w:szCs w:val="22"/>
        </w:rPr>
        <w:t xml:space="preserve"> specific services.</w:t>
      </w:r>
      <w:r w:rsidR="002635AC" w:rsidRPr="00914FB2">
        <w:rPr>
          <w:rFonts w:ascii="Arial" w:hAnsi="Arial" w:cs="Arial"/>
          <w:b/>
          <w:szCs w:val="22"/>
        </w:rPr>
        <w:t xml:space="preserve"> </w:t>
      </w:r>
      <w:r w:rsidR="002635AC" w:rsidRPr="00C52B5E">
        <w:rPr>
          <w:rFonts w:ascii="Arial" w:hAnsi="Arial" w:cs="Arial"/>
          <w:szCs w:val="22"/>
        </w:rPr>
        <w:t>The Government is exploring whether there is</w:t>
      </w:r>
      <w:r w:rsidRPr="00C52B5E">
        <w:rPr>
          <w:rFonts w:ascii="Arial" w:hAnsi="Arial" w:cs="Arial"/>
          <w:szCs w:val="22"/>
        </w:rPr>
        <w:t xml:space="preserve"> a case for bespoke methodologies for estimating the need to spend for specific services.</w:t>
      </w:r>
    </w:p>
    <w:p w14:paraId="50BBF242" w14:textId="77777777" w:rsidR="00574F05" w:rsidRPr="00914FB2" w:rsidRDefault="00574F05" w:rsidP="00C52B5E">
      <w:pPr>
        <w:pStyle w:val="MainText"/>
        <w:spacing w:line="240" w:lineRule="auto"/>
        <w:ind w:left="993"/>
        <w:jc w:val="both"/>
        <w:rPr>
          <w:rFonts w:ascii="Arial" w:hAnsi="Arial" w:cs="Arial"/>
          <w:b/>
          <w:szCs w:val="22"/>
        </w:rPr>
      </w:pPr>
    </w:p>
    <w:p w14:paraId="3D0934F9" w14:textId="6DB244EA" w:rsidR="00574F05" w:rsidRPr="00914FB2" w:rsidRDefault="002635AC" w:rsidP="00914FB2">
      <w:pPr>
        <w:pStyle w:val="MainText"/>
        <w:numPr>
          <w:ilvl w:val="1"/>
          <w:numId w:val="5"/>
        </w:numPr>
        <w:spacing w:line="240" w:lineRule="auto"/>
        <w:ind w:left="993"/>
        <w:jc w:val="both"/>
        <w:rPr>
          <w:rFonts w:ascii="Arial" w:hAnsi="Arial" w:cs="Arial"/>
          <w:b/>
          <w:szCs w:val="22"/>
        </w:rPr>
      </w:pPr>
      <w:r w:rsidRPr="003D456E">
        <w:rPr>
          <w:rFonts w:ascii="Arial" w:hAnsi="Arial" w:cs="Arial"/>
          <w:b/>
          <w:szCs w:val="22"/>
        </w:rPr>
        <w:t>Taking local taxation into account.</w:t>
      </w:r>
      <w:r w:rsidRPr="00914FB2">
        <w:rPr>
          <w:rFonts w:ascii="Arial" w:hAnsi="Arial" w:cs="Arial"/>
          <w:b/>
          <w:szCs w:val="22"/>
        </w:rPr>
        <w:t xml:space="preserve"> </w:t>
      </w:r>
      <w:r w:rsidR="003D456E" w:rsidRPr="00C52B5E">
        <w:rPr>
          <w:rFonts w:ascii="Arial" w:hAnsi="Arial" w:cs="Arial"/>
          <w:szCs w:val="22"/>
        </w:rPr>
        <w:t xml:space="preserve">As in previous systems there </w:t>
      </w:r>
      <w:r w:rsidR="00914FB2" w:rsidRPr="00C52B5E">
        <w:rPr>
          <w:rFonts w:ascii="Arial" w:hAnsi="Arial" w:cs="Arial"/>
          <w:szCs w:val="22"/>
        </w:rPr>
        <w:t>is expected to</w:t>
      </w:r>
      <w:r w:rsidR="003D456E" w:rsidRPr="00C52B5E">
        <w:rPr>
          <w:rFonts w:ascii="Arial" w:hAnsi="Arial" w:cs="Arial"/>
          <w:szCs w:val="22"/>
        </w:rPr>
        <w:t xml:space="preserve"> be an adjustment for relative ability to raise income through council tax</w:t>
      </w:r>
      <w:r w:rsidR="00914FB2" w:rsidRPr="00C52B5E">
        <w:rPr>
          <w:rFonts w:ascii="Arial" w:hAnsi="Arial" w:cs="Arial"/>
          <w:szCs w:val="22"/>
        </w:rPr>
        <w:t>.</w:t>
      </w:r>
      <w:r w:rsidR="00C52B5E">
        <w:rPr>
          <w:rFonts w:ascii="Arial" w:hAnsi="Arial" w:cs="Arial"/>
          <w:szCs w:val="22"/>
        </w:rPr>
        <w:t xml:space="preserve"> The call for evidence focusses specifically on growth in local tax revenue since 2013.</w:t>
      </w:r>
    </w:p>
    <w:p w14:paraId="302CAACE" w14:textId="77777777" w:rsidR="00914FB2" w:rsidRPr="00914FB2" w:rsidRDefault="00914FB2" w:rsidP="00C52B5E">
      <w:pPr>
        <w:pStyle w:val="MainText"/>
        <w:spacing w:line="240" w:lineRule="auto"/>
        <w:ind w:left="993"/>
        <w:jc w:val="both"/>
        <w:rPr>
          <w:rFonts w:ascii="Arial" w:hAnsi="Arial" w:cs="Arial"/>
          <w:b/>
          <w:szCs w:val="22"/>
        </w:rPr>
      </w:pPr>
    </w:p>
    <w:p w14:paraId="74498707" w14:textId="77777777" w:rsidR="00574F05" w:rsidRPr="00914FB2" w:rsidRDefault="000B7553" w:rsidP="00914FB2">
      <w:pPr>
        <w:pStyle w:val="MainText"/>
        <w:numPr>
          <w:ilvl w:val="1"/>
          <w:numId w:val="5"/>
        </w:numPr>
        <w:spacing w:line="240" w:lineRule="auto"/>
        <w:ind w:left="993"/>
        <w:jc w:val="both"/>
        <w:rPr>
          <w:rFonts w:ascii="Arial" w:hAnsi="Arial" w:cs="Arial"/>
          <w:b/>
          <w:szCs w:val="22"/>
        </w:rPr>
      </w:pPr>
      <w:r w:rsidRPr="00574F05">
        <w:rPr>
          <w:rFonts w:ascii="Arial" w:hAnsi="Arial" w:cs="Arial"/>
          <w:b/>
          <w:szCs w:val="22"/>
        </w:rPr>
        <w:t>Appropriate geographies.</w:t>
      </w:r>
      <w:r w:rsidRPr="00914FB2">
        <w:rPr>
          <w:rFonts w:ascii="Arial" w:hAnsi="Arial" w:cs="Arial"/>
          <w:b/>
          <w:szCs w:val="22"/>
        </w:rPr>
        <w:t xml:space="preserve"> </w:t>
      </w:r>
      <w:r w:rsidRPr="00C52B5E">
        <w:rPr>
          <w:rFonts w:ascii="Arial" w:hAnsi="Arial" w:cs="Arial"/>
          <w:szCs w:val="22"/>
        </w:rPr>
        <w:t>The Government is seeking views on the geographical level at</w:t>
      </w:r>
      <w:r w:rsidR="00742F4B" w:rsidRPr="00C52B5E">
        <w:rPr>
          <w:rFonts w:ascii="Arial" w:hAnsi="Arial" w:cs="Arial"/>
          <w:szCs w:val="22"/>
        </w:rPr>
        <w:t xml:space="preserve"> which the needs assessment could</w:t>
      </w:r>
      <w:r w:rsidRPr="00C52B5E">
        <w:rPr>
          <w:rFonts w:ascii="Arial" w:hAnsi="Arial" w:cs="Arial"/>
          <w:szCs w:val="22"/>
        </w:rPr>
        <w:t xml:space="preserve"> take place</w:t>
      </w:r>
      <w:r w:rsidR="002635AC" w:rsidRPr="00C52B5E">
        <w:rPr>
          <w:rFonts w:ascii="Arial" w:hAnsi="Arial" w:cs="Arial"/>
          <w:szCs w:val="22"/>
        </w:rPr>
        <w:t>.</w:t>
      </w:r>
      <w:r w:rsidR="00742F4B" w:rsidRPr="00C52B5E">
        <w:rPr>
          <w:rFonts w:ascii="Arial" w:hAnsi="Arial" w:cs="Arial"/>
          <w:szCs w:val="22"/>
        </w:rPr>
        <w:t xml:space="preserve"> For example, there have been some suggestions received by Government about Combined Authority Mayors having some influence over distribution within their area.</w:t>
      </w:r>
    </w:p>
    <w:p w14:paraId="5599F5D1" w14:textId="77777777" w:rsidR="00574F05" w:rsidRPr="00914FB2" w:rsidRDefault="00574F05" w:rsidP="00C52B5E">
      <w:pPr>
        <w:pStyle w:val="MainText"/>
        <w:spacing w:line="240" w:lineRule="auto"/>
        <w:ind w:left="993"/>
        <w:jc w:val="both"/>
        <w:rPr>
          <w:rFonts w:ascii="Arial" w:hAnsi="Arial" w:cs="Arial"/>
          <w:b/>
          <w:szCs w:val="22"/>
        </w:rPr>
      </w:pPr>
    </w:p>
    <w:p w14:paraId="4B35C6BB" w14:textId="62B93245" w:rsidR="00966065" w:rsidRPr="00C52B5E" w:rsidRDefault="00966065" w:rsidP="00914FB2">
      <w:pPr>
        <w:pStyle w:val="MainText"/>
        <w:numPr>
          <w:ilvl w:val="1"/>
          <w:numId w:val="5"/>
        </w:numPr>
        <w:spacing w:line="240" w:lineRule="auto"/>
        <w:ind w:left="993"/>
        <w:jc w:val="both"/>
        <w:rPr>
          <w:rFonts w:ascii="Arial" w:hAnsi="Arial" w:cs="Arial"/>
          <w:b/>
          <w:szCs w:val="22"/>
        </w:rPr>
      </w:pPr>
      <w:r w:rsidRPr="00574F05">
        <w:rPr>
          <w:rFonts w:ascii="Arial" w:hAnsi="Arial" w:cs="Arial"/>
          <w:b/>
          <w:szCs w:val="22"/>
        </w:rPr>
        <w:t>Transition.</w:t>
      </w:r>
      <w:r w:rsidRPr="00914FB2">
        <w:rPr>
          <w:rFonts w:ascii="Arial" w:hAnsi="Arial" w:cs="Arial"/>
          <w:b/>
          <w:szCs w:val="22"/>
        </w:rPr>
        <w:t xml:space="preserve"> </w:t>
      </w:r>
      <w:r w:rsidRPr="00C52B5E">
        <w:rPr>
          <w:rFonts w:ascii="Arial" w:hAnsi="Arial" w:cs="Arial"/>
          <w:szCs w:val="22"/>
        </w:rPr>
        <w:t>It is inevitable that the results of the review will mean that relative shares of funding rise for some areas and reduce for others, and there are different options on how this transition should happen, from single step changes to a more phased introduction.</w:t>
      </w:r>
    </w:p>
    <w:p w14:paraId="0ABB2B53" w14:textId="77777777" w:rsidR="00C52B5E" w:rsidRPr="00914FB2" w:rsidRDefault="00C52B5E" w:rsidP="00C52B5E">
      <w:pPr>
        <w:pStyle w:val="MainText"/>
        <w:spacing w:line="240" w:lineRule="auto"/>
        <w:ind w:left="993"/>
        <w:jc w:val="both"/>
        <w:rPr>
          <w:rFonts w:ascii="Arial" w:hAnsi="Arial" w:cs="Arial"/>
          <w:b/>
          <w:szCs w:val="22"/>
        </w:rPr>
      </w:pPr>
    </w:p>
    <w:p w14:paraId="40FF6FBB" w14:textId="2D6D0CA5" w:rsidR="00E62BF4" w:rsidRDefault="00914FB2" w:rsidP="00BC1B31">
      <w:pPr>
        <w:pStyle w:val="MainText"/>
        <w:numPr>
          <w:ilvl w:val="0"/>
          <w:numId w:val="1"/>
        </w:numPr>
        <w:spacing w:line="240" w:lineRule="auto"/>
        <w:jc w:val="both"/>
        <w:rPr>
          <w:rFonts w:ascii="Arial" w:hAnsi="Arial" w:cs="Arial"/>
          <w:szCs w:val="22"/>
        </w:rPr>
      </w:pPr>
      <w:r>
        <w:rPr>
          <w:rFonts w:ascii="Arial" w:hAnsi="Arial" w:cs="Arial"/>
          <w:szCs w:val="22"/>
        </w:rPr>
        <w:t>The deadline for responses to this call for evidence is 26 September. The LGA has a significant role to play in encouraging responses by all parts of the sector and could consider providing its own response.</w:t>
      </w:r>
      <w:r w:rsidDel="00914FB2">
        <w:rPr>
          <w:rFonts w:ascii="Arial" w:hAnsi="Arial" w:cs="Arial"/>
          <w:szCs w:val="22"/>
        </w:rPr>
        <w:t xml:space="preserve"> </w:t>
      </w:r>
    </w:p>
    <w:p w14:paraId="6973370F" w14:textId="77777777" w:rsidR="00B4673A" w:rsidRDefault="00B4673A" w:rsidP="00B4673A">
      <w:pPr>
        <w:pStyle w:val="MainText"/>
        <w:spacing w:line="240" w:lineRule="auto"/>
        <w:ind w:left="360"/>
        <w:jc w:val="both"/>
        <w:rPr>
          <w:rFonts w:ascii="Arial" w:hAnsi="Arial" w:cs="Arial"/>
          <w:szCs w:val="22"/>
        </w:rPr>
      </w:pPr>
    </w:p>
    <w:p w14:paraId="1B71025C" w14:textId="5628F01E" w:rsidR="00D31525" w:rsidRDefault="00BA4B39" w:rsidP="00BC1B31">
      <w:pPr>
        <w:pStyle w:val="MainText"/>
        <w:numPr>
          <w:ilvl w:val="0"/>
          <w:numId w:val="1"/>
        </w:numPr>
        <w:spacing w:line="240" w:lineRule="auto"/>
        <w:jc w:val="both"/>
        <w:rPr>
          <w:rFonts w:ascii="Arial" w:hAnsi="Arial" w:cs="Arial"/>
          <w:szCs w:val="22"/>
        </w:rPr>
      </w:pPr>
      <w:r>
        <w:rPr>
          <w:rFonts w:ascii="Arial" w:hAnsi="Arial" w:cs="Arial"/>
          <w:szCs w:val="22"/>
        </w:rPr>
        <w:t>Member</w:t>
      </w:r>
      <w:r w:rsidR="00914FB2">
        <w:rPr>
          <w:rFonts w:ascii="Arial" w:hAnsi="Arial" w:cs="Arial"/>
          <w:szCs w:val="22"/>
        </w:rPr>
        <w:t xml:space="preserve"> views</w:t>
      </w:r>
      <w:r>
        <w:rPr>
          <w:rFonts w:ascii="Arial" w:hAnsi="Arial" w:cs="Arial"/>
          <w:szCs w:val="22"/>
        </w:rPr>
        <w:t xml:space="preserve"> are invited </w:t>
      </w:r>
      <w:r w:rsidR="00914FB2">
        <w:rPr>
          <w:rFonts w:ascii="Arial" w:hAnsi="Arial" w:cs="Arial"/>
          <w:szCs w:val="22"/>
        </w:rPr>
        <w:t xml:space="preserve">on whether the </w:t>
      </w:r>
      <w:r>
        <w:rPr>
          <w:rFonts w:ascii="Arial" w:hAnsi="Arial" w:cs="Arial"/>
          <w:szCs w:val="22"/>
        </w:rPr>
        <w:t>LGA</w:t>
      </w:r>
      <w:r w:rsidR="00914FB2">
        <w:rPr>
          <w:rFonts w:ascii="Arial" w:hAnsi="Arial" w:cs="Arial"/>
          <w:szCs w:val="22"/>
        </w:rPr>
        <w:t xml:space="preserve"> should produce a</w:t>
      </w:r>
      <w:r>
        <w:rPr>
          <w:rFonts w:ascii="Arial" w:hAnsi="Arial" w:cs="Arial"/>
          <w:szCs w:val="22"/>
        </w:rPr>
        <w:t xml:space="preserve"> response to the call for evidence</w:t>
      </w:r>
      <w:r w:rsidR="00914FB2">
        <w:rPr>
          <w:rFonts w:ascii="Arial" w:hAnsi="Arial" w:cs="Arial"/>
          <w:szCs w:val="22"/>
        </w:rPr>
        <w:t xml:space="preserve"> and, if so, what the themes of the response could be</w:t>
      </w:r>
      <w:r>
        <w:rPr>
          <w:rFonts w:ascii="Arial" w:hAnsi="Arial" w:cs="Arial"/>
          <w:szCs w:val="22"/>
        </w:rPr>
        <w:t xml:space="preserve">. </w:t>
      </w:r>
    </w:p>
    <w:p w14:paraId="59743E2A" w14:textId="77777777" w:rsidR="00D31525" w:rsidRDefault="00D31525" w:rsidP="00F70528">
      <w:pPr>
        <w:pStyle w:val="MainText"/>
        <w:spacing w:line="240" w:lineRule="auto"/>
        <w:ind w:left="360"/>
        <w:jc w:val="both"/>
        <w:rPr>
          <w:rFonts w:ascii="Arial" w:hAnsi="Arial" w:cs="Arial"/>
          <w:szCs w:val="22"/>
        </w:rPr>
      </w:pPr>
    </w:p>
    <w:p w14:paraId="5B81BAAE" w14:textId="4D633378" w:rsidR="00A17225" w:rsidRDefault="00BA4B39" w:rsidP="00F70528">
      <w:pPr>
        <w:pStyle w:val="MainText"/>
        <w:spacing w:line="240" w:lineRule="auto"/>
        <w:jc w:val="both"/>
        <w:rPr>
          <w:rFonts w:ascii="Arial" w:hAnsi="Arial" w:cs="Arial"/>
          <w:b/>
          <w:szCs w:val="22"/>
        </w:rPr>
      </w:pPr>
      <w:r>
        <w:rPr>
          <w:rFonts w:ascii="Arial" w:hAnsi="Arial" w:cs="Arial"/>
          <w:b/>
          <w:szCs w:val="22"/>
        </w:rPr>
        <w:t>The impact on joint LGA/DCLG working and associated o</w:t>
      </w:r>
      <w:r w:rsidR="00A17225">
        <w:rPr>
          <w:rFonts w:ascii="Arial" w:hAnsi="Arial" w:cs="Arial"/>
          <w:b/>
          <w:szCs w:val="22"/>
        </w:rPr>
        <w:t>fficer Level Groups</w:t>
      </w:r>
    </w:p>
    <w:p w14:paraId="1AE394DB" w14:textId="77777777" w:rsidR="00A17225" w:rsidRDefault="00A17225" w:rsidP="00F70528">
      <w:pPr>
        <w:pStyle w:val="MainText"/>
        <w:spacing w:line="240" w:lineRule="auto"/>
        <w:jc w:val="both"/>
        <w:rPr>
          <w:rFonts w:ascii="Arial" w:hAnsi="Arial" w:cs="Arial"/>
          <w:b/>
          <w:szCs w:val="22"/>
        </w:rPr>
      </w:pPr>
    </w:p>
    <w:p w14:paraId="245D4829" w14:textId="60DFFA58" w:rsidR="000607C6" w:rsidRDefault="00BA4B39" w:rsidP="00BC1B31">
      <w:pPr>
        <w:pStyle w:val="MainText"/>
        <w:numPr>
          <w:ilvl w:val="0"/>
          <w:numId w:val="1"/>
        </w:numPr>
        <w:spacing w:line="240" w:lineRule="auto"/>
        <w:jc w:val="both"/>
        <w:rPr>
          <w:rFonts w:ascii="Arial" w:hAnsi="Arial" w:cs="Arial"/>
        </w:rPr>
      </w:pPr>
      <w:r>
        <w:rPr>
          <w:rFonts w:ascii="Arial" w:hAnsi="Arial" w:cs="Arial"/>
          <w:szCs w:val="22"/>
        </w:rPr>
        <w:t>While these two documents have been published by the Government, officers</w:t>
      </w:r>
      <w:r w:rsidR="0071059E">
        <w:rPr>
          <w:rFonts w:ascii="Arial" w:hAnsi="Arial" w:cs="Arial"/>
          <w:szCs w:val="22"/>
        </w:rPr>
        <w:t xml:space="preserve"> from </w:t>
      </w:r>
      <w:r w:rsidR="003D456E">
        <w:rPr>
          <w:rFonts w:ascii="Arial" w:hAnsi="Arial" w:cs="Arial"/>
          <w:szCs w:val="22"/>
        </w:rPr>
        <w:t xml:space="preserve">the </w:t>
      </w:r>
      <w:r w:rsidR="0071059E">
        <w:rPr>
          <w:rFonts w:ascii="Arial" w:hAnsi="Arial" w:cs="Arial"/>
          <w:szCs w:val="22"/>
        </w:rPr>
        <w:t>LGA and DCLG</w:t>
      </w:r>
      <w:r>
        <w:rPr>
          <w:rFonts w:ascii="Arial" w:hAnsi="Arial" w:cs="Arial"/>
          <w:szCs w:val="22"/>
        </w:rPr>
        <w:t xml:space="preserve"> continue to work closely</w:t>
      </w:r>
      <w:r w:rsidR="0071059E">
        <w:rPr>
          <w:rFonts w:ascii="Arial" w:hAnsi="Arial" w:cs="Arial"/>
          <w:szCs w:val="22"/>
        </w:rPr>
        <w:t xml:space="preserve"> on various issues. Indeed, some of the content of the consultation has been influenced by </w:t>
      </w:r>
      <w:r w:rsidR="000607C6">
        <w:rPr>
          <w:rFonts w:ascii="Arial" w:hAnsi="Arial" w:cs="Arial"/>
          <w:szCs w:val="22"/>
        </w:rPr>
        <w:t>the discussions that have happened in various working groups.</w:t>
      </w:r>
      <w:r w:rsidR="0071059E">
        <w:rPr>
          <w:rFonts w:ascii="Arial" w:hAnsi="Arial" w:cs="Arial"/>
        </w:rPr>
        <w:t xml:space="preserve"> </w:t>
      </w:r>
    </w:p>
    <w:p w14:paraId="0873777C" w14:textId="77777777" w:rsidR="000A7C3A" w:rsidRDefault="000A7C3A" w:rsidP="00F70528">
      <w:pPr>
        <w:pStyle w:val="MainText"/>
        <w:spacing w:line="240" w:lineRule="auto"/>
        <w:ind w:left="360"/>
        <w:jc w:val="both"/>
        <w:rPr>
          <w:rFonts w:ascii="Arial" w:hAnsi="Arial" w:cs="Arial"/>
        </w:rPr>
      </w:pPr>
    </w:p>
    <w:p w14:paraId="6B6A1AE3" w14:textId="18E230A6" w:rsidR="008B1A3E" w:rsidRPr="00E62BF4" w:rsidRDefault="0071059E" w:rsidP="00BC1B31">
      <w:pPr>
        <w:pStyle w:val="MainText"/>
        <w:numPr>
          <w:ilvl w:val="0"/>
          <w:numId w:val="1"/>
        </w:numPr>
        <w:spacing w:line="240" w:lineRule="auto"/>
        <w:jc w:val="both"/>
        <w:rPr>
          <w:rFonts w:ascii="Arial" w:hAnsi="Arial" w:cs="Arial"/>
        </w:rPr>
      </w:pPr>
      <w:r w:rsidRPr="0071059E">
        <w:rPr>
          <w:rFonts w:ascii="Arial" w:hAnsi="Arial" w:cs="Arial"/>
          <w:szCs w:val="22"/>
        </w:rPr>
        <w:lastRenderedPageBreak/>
        <w:t>The working groups continue to meet.</w:t>
      </w:r>
      <w:r w:rsidR="00BA4B39" w:rsidRPr="0071059E">
        <w:rPr>
          <w:rFonts w:ascii="Arial" w:hAnsi="Arial" w:cs="Arial"/>
          <w:szCs w:val="22"/>
        </w:rPr>
        <w:t xml:space="preserve"> </w:t>
      </w:r>
      <w:r w:rsidR="007863B9">
        <w:rPr>
          <w:rFonts w:ascii="Arial" w:hAnsi="Arial" w:cs="Arial"/>
          <w:szCs w:val="22"/>
        </w:rPr>
        <w:t>T</w:t>
      </w:r>
      <w:r w:rsidR="000607C6">
        <w:rPr>
          <w:rFonts w:ascii="Arial" w:hAnsi="Arial" w:cs="Arial"/>
          <w:szCs w:val="22"/>
        </w:rPr>
        <w:t xml:space="preserve">he </w:t>
      </w:r>
      <w:r w:rsidR="007863B9">
        <w:rPr>
          <w:rFonts w:ascii="Arial" w:hAnsi="Arial" w:cs="Arial"/>
          <w:szCs w:val="22"/>
        </w:rPr>
        <w:t xml:space="preserve">Steering Group and technical </w:t>
      </w:r>
      <w:r w:rsidR="000607C6">
        <w:rPr>
          <w:rFonts w:ascii="Arial" w:hAnsi="Arial" w:cs="Arial"/>
          <w:szCs w:val="22"/>
        </w:rPr>
        <w:t xml:space="preserve">working groups </w:t>
      </w:r>
      <w:r w:rsidR="000A7C3A">
        <w:rPr>
          <w:rFonts w:ascii="Arial" w:hAnsi="Arial" w:cs="Arial"/>
          <w:szCs w:val="22"/>
        </w:rPr>
        <w:t>will</w:t>
      </w:r>
      <w:r w:rsidR="000607C6">
        <w:rPr>
          <w:rFonts w:ascii="Arial" w:hAnsi="Arial" w:cs="Arial"/>
          <w:szCs w:val="22"/>
        </w:rPr>
        <w:t xml:space="preserve"> discuss the </w:t>
      </w:r>
      <w:r w:rsidR="000A7C3A">
        <w:rPr>
          <w:rFonts w:ascii="Arial" w:hAnsi="Arial" w:cs="Arial"/>
          <w:szCs w:val="22"/>
        </w:rPr>
        <w:t>contents of the consultation as part of future meetings.</w:t>
      </w:r>
    </w:p>
    <w:p w14:paraId="5695D943" w14:textId="77777777" w:rsidR="00E62BF4" w:rsidRDefault="00E62BF4" w:rsidP="00F70528">
      <w:pPr>
        <w:pStyle w:val="MainText"/>
        <w:spacing w:line="240" w:lineRule="auto"/>
        <w:jc w:val="both"/>
        <w:rPr>
          <w:rFonts w:ascii="Arial" w:hAnsi="Arial" w:cs="Arial"/>
        </w:rPr>
      </w:pPr>
    </w:p>
    <w:p w14:paraId="28657067" w14:textId="47455CC6" w:rsidR="00E62BF4" w:rsidRPr="00E62BF4" w:rsidRDefault="00E62BF4" w:rsidP="00BC1B31">
      <w:pPr>
        <w:pStyle w:val="MainText"/>
        <w:numPr>
          <w:ilvl w:val="0"/>
          <w:numId w:val="1"/>
        </w:numPr>
        <w:spacing w:line="240" w:lineRule="auto"/>
        <w:jc w:val="both"/>
        <w:rPr>
          <w:rFonts w:ascii="Arial" w:hAnsi="Arial" w:cs="Arial"/>
          <w:szCs w:val="22"/>
        </w:rPr>
      </w:pPr>
      <w:r>
        <w:rPr>
          <w:rFonts w:ascii="Arial" w:hAnsi="Arial" w:cs="Arial"/>
          <w:szCs w:val="22"/>
        </w:rPr>
        <w:t>LGA officers are also working with DCLG officials to arrange a number of workshops on the consultation, to take place in venues across England.</w:t>
      </w:r>
    </w:p>
    <w:p w14:paraId="7AF4BC27" w14:textId="77777777" w:rsidR="005A41AF" w:rsidRDefault="005A41AF" w:rsidP="00C52B5E">
      <w:pPr>
        <w:pStyle w:val="MainText"/>
        <w:spacing w:line="240" w:lineRule="auto"/>
        <w:ind w:left="360"/>
        <w:jc w:val="both"/>
        <w:rPr>
          <w:rFonts w:ascii="Arial" w:hAnsi="Arial" w:cs="Arial"/>
          <w:b/>
          <w:szCs w:val="22"/>
        </w:rPr>
      </w:pPr>
    </w:p>
    <w:p w14:paraId="029C0630" w14:textId="3480E2ED" w:rsidR="00215CEB" w:rsidRDefault="00215CEB" w:rsidP="005A41AF">
      <w:pPr>
        <w:pStyle w:val="MainText"/>
        <w:spacing w:line="240" w:lineRule="auto"/>
        <w:jc w:val="both"/>
        <w:rPr>
          <w:rFonts w:ascii="Arial" w:hAnsi="Arial" w:cs="Arial"/>
          <w:b/>
          <w:szCs w:val="22"/>
        </w:rPr>
      </w:pPr>
      <w:r w:rsidRPr="005844DE">
        <w:rPr>
          <w:rFonts w:ascii="Arial" w:hAnsi="Arial" w:cs="Arial"/>
          <w:b/>
          <w:szCs w:val="22"/>
        </w:rPr>
        <w:t>Recommendations</w:t>
      </w:r>
      <w:r w:rsidR="00914FB2">
        <w:rPr>
          <w:rFonts w:ascii="Arial" w:hAnsi="Arial" w:cs="Arial"/>
          <w:b/>
          <w:szCs w:val="22"/>
        </w:rPr>
        <w:t xml:space="preserve"> and next steps</w:t>
      </w:r>
    </w:p>
    <w:p w14:paraId="69D892B4" w14:textId="77777777" w:rsidR="00C52B5E" w:rsidRPr="005844DE" w:rsidRDefault="00C52B5E" w:rsidP="00C52B5E">
      <w:pPr>
        <w:pStyle w:val="MainText"/>
        <w:spacing w:line="240" w:lineRule="auto"/>
        <w:ind w:left="360"/>
        <w:jc w:val="both"/>
        <w:rPr>
          <w:rFonts w:ascii="Arial" w:hAnsi="Arial" w:cs="Arial"/>
          <w:b/>
          <w:szCs w:val="22"/>
        </w:rPr>
      </w:pPr>
    </w:p>
    <w:p w14:paraId="36A61DEE" w14:textId="66441FA7" w:rsidR="00215CEB" w:rsidRDefault="00215CEB" w:rsidP="00BC1B31">
      <w:pPr>
        <w:pStyle w:val="ListParagraph"/>
        <w:numPr>
          <w:ilvl w:val="0"/>
          <w:numId w:val="1"/>
        </w:numPr>
        <w:jc w:val="both"/>
        <w:rPr>
          <w:rFonts w:ascii="Arial" w:hAnsi="Arial" w:cs="Arial"/>
          <w:szCs w:val="22"/>
        </w:rPr>
      </w:pPr>
      <w:r w:rsidRPr="0080612D">
        <w:rPr>
          <w:rFonts w:ascii="Arial" w:hAnsi="Arial" w:cs="Arial"/>
          <w:szCs w:val="22"/>
        </w:rPr>
        <w:t xml:space="preserve">Members of the </w:t>
      </w:r>
      <w:r w:rsidR="008D4FAD">
        <w:rPr>
          <w:rFonts w:ascii="Arial" w:hAnsi="Arial" w:cs="Arial"/>
          <w:szCs w:val="22"/>
        </w:rPr>
        <w:t>Executive</w:t>
      </w:r>
      <w:r w:rsidRPr="0080612D">
        <w:rPr>
          <w:rFonts w:ascii="Arial" w:hAnsi="Arial" w:cs="Arial"/>
          <w:szCs w:val="22"/>
        </w:rPr>
        <w:t xml:space="preserve"> asked to</w:t>
      </w:r>
      <w:r w:rsidR="00E62BF4">
        <w:rPr>
          <w:rFonts w:ascii="Arial" w:hAnsi="Arial" w:cs="Arial"/>
          <w:szCs w:val="22"/>
        </w:rPr>
        <w:t xml:space="preserve"> note this update, comment on its contents </w:t>
      </w:r>
      <w:r>
        <w:rPr>
          <w:rFonts w:ascii="Arial" w:hAnsi="Arial" w:cs="Arial"/>
          <w:szCs w:val="22"/>
        </w:rPr>
        <w:t>and agree any further action.</w:t>
      </w:r>
    </w:p>
    <w:p w14:paraId="17BFF8C1" w14:textId="77777777" w:rsidR="00C52B5E" w:rsidRDefault="00C52B5E" w:rsidP="00C52B5E">
      <w:pPr>
        <w:pStyle w:val="ListParagraph"/>
        <w:ind w:left="360"/>
        <w:jc w:val="both"/>
        <w:rPr>
          <w:rFonts w:ascii="Arial" w:hAnsi="Arial" w:cs="Arial"/>
          <w:szCs w:val="22"/>
        </w:rPr>
      </w:pPr>
    </w:p>
    <w:p w14:paraId="75CA0FB4" w14:textId="3AB6C71A" w:rsidR="00914FB2" w:rsidRDefault="00914FB2" w:rsidP="00BC1B31">
      <w:pPr>
        <w:pStyle w:val="ListParagraph"/>
        <w:numPr>
          <w:ilvl w:val="0"/>
          <w:numId w:val="1"/>
        </w:numPr>
        <w:jc w:val="both"/>
        <w:rPr>
          <w:rFonts w:ascii="Arial" w:hAnsi="Arial" w:cs="Arial"/>
          <w:szCs w:val="22"/>
        </w:rPr>
      </w:pPr>
      <w:r>
        <w:rPr>
          <w:rFonts w:ascii="Arial" w:hAnsi="Arial" w:cs="Arial"/>
          <w:szCs w:val="22"/>
        </w:rPr>
        <w:t>The consultation and the issues it raises will be discussed in depth by the LGA’s Member Task and finish group to inform and shape the response, which will be brought to Leadership Board and Executive.</w:t>
      </w:r>
    </w:p>
    <w:p w14:paraId="55803BC7" w14:textId="77777777" w:rsidR="00914FB2" w:rsidRDefault="00914FB2" w:rsidP="00914FB2">
      <w:pPr>
        <w:pStyle w:val="ListParagraph"/>
        <w:ind w:left="360"/>
        <w:jc w:val="both"/>
        <w:rPr>
          <w:rFonts w:ascii="Arial" w:hAnsi="Arial" w:cs="Arial"/>
          <w:szCs w:val="22"/>
        </w:rPr>
      </w:pPr>
    </w:p>
    <w:p w14:paraId="1D54F047" w14:textId="59689832" w:rsidR="00215CEB" w:rsidRDefault="00215CEB" w:rsidP="00B4673A">
      <w:pPr>
        <w:keepLines/>
        <w:spacing w:line="276" w:lineRule="auto"/>
        <w:jc w:val="both"/>
        <w:rPr>
          <w:rFonts w:ascii="Arial" w:hAnsi="Arial" w:cs="Arial"/>
          <w:b/>
          <w:szCs w:val="22"/>
        </w:rPr>
      </w:pPr>
      <w:r w:rsidRPr="00861239">
        <w:rPr>
          <w:rFonts w:ascii="Arial" w:hAnsi="Arial" w:cs="Arial"/>
          <w:b/>
          <w:szCs w:val="22"/>
        </w:rPr>
        <w:t>Financial Implications</w:t>
      </w:r>
    </w:p>
    <w:p w14:paraId="3E1F7F6F" w14:textId="77777777" w:rsidR="00B4673A" w:rsidRPr="00861239" w:rsidRDefault="00B4673A" w:rsidP="00B4673A">
      <w:pPr>
        <w:keepLines/>
        <w:spacing w:line="276" w:lineRule="auto"/>
        <w:jc w:val="both"/>
        <w:rPr>
          <w:rFonts w:ascii="Arial" w:hAnsi="Arial" w:cs="Arial"/>
          <w:b/>
          <w:szCs w:val="22"/>
        </w:rPr>
      </w:pPr>
    </w:p>
    <w:p w14:paraId="5E928D69" w14:textId="77777777" w:rsidR="00215CEB" w:rsidRPr="00F44F92" w:rsidRDefault="00215CEB" w:rsidP="00BC1B31">
      <w:pPr>
        <w:pStyle w:val="ListParagraph"/>
        <w:numPr>
          <w:ilvl w:val="0"/>
          <w:numId w:val="1"/>
        </w:numPr>
        <w:jc w:val="both"/>
        <w:rPr>
          <w:rFonts w:ascii="Arial" w:hAnsi="Arial" w:cs="Arial"/>
          <w:szCs w:val="22"/>
        </w:rPr>
      </w:pPr>
      <w:r w:rsidRPr="00F44F92">
        <w:rPr>
          <w:rFonts w:ascii="Arial" w:hAnsi="Arial" w:cs="Arial"/>
          <w:szCs w:val="22"/>
        </w:rPr>
        <w:t>As noted previously, this is a major area of work fo</w:t>
      </w:r>
      <w:r w:rsidR="00D22013">
        <w:rPr>
          <w:rFonts w:ascii="Arial" w:hAnsi="Arial" w:cs="Arial"/>
          <w:szCs w:val="22"/>
        </w:rPr>
        <w:t>r the LGA and consideration may</w:t>
      </w:r>
      <w:r w:rsidRPr="00F44F92">
        <w:rPr>
          <w:rFonts w:ascii="Arial" w:hAnsi="Arial" w:cs="Arial"/>
          <w:szCs w:val="22"/>
        </w:rPr>
        <w:t xml:space="preserve"> need to be given to increasing the level of resource i</w:t>
      </w:r>
      <w:r w:rsidR="00786202" w:rsidRPr="00F44F92">
        <w:rPr>
          <w:rFonts w:ascii="Arial" w:hAnsi="Arial" w:cs="Arial"/>
          <w:szCs w:val="22"/>
        </w:rPr>
        <w:t>n the Local Government Finance t</w:t>
      </w:r>
      <w:r w:rsidRPr="00F44F92">
        <w:rPr>
          <w:rFonts w:ascii="Arial" w:hAnsi="Arial" w:cs="Arial"/>
          <w:szCs w:val="22"/>
        </w:rPr>
        <w:t>eam</w:t>
      </w:r>
      <w:r w:rsidR="00A75FCA">
        <w:rPr>
          <w:rFonts w:ascii="Arial" w:hAnsi="Arial" w:cs="Arial"/>
          <w:szCs w:val="22"/>
        </w:rPr>
        <w:t xml:space="preserve">. </w:t>
      </w:r>
      <w:r w:rsidRPr="00F44F92">
        <w:rPr>
          <w:rFonts w:ascii="Arial" w:hAnsi="Arial" w:cs="Arial"/>
          <w:szCs w:val="22"/>
        </w:rPr>
        <w:t>Any changes will need to be agreed with the LGA’s Senior Management Team.</w:t>
      </w:r>
    </w:p>
    <w:p w14:paraId="59DDA197" w14:textId="63F9FB6D" w:rsidR="008E087E" w:rsidRPr="00C52B5E" w:rsidRDefault="008E087E" w:rsidP="00C52B5E">
      <w:pPr>
        <w:rPr>
          <w:szCs w:val="22"/>
        </w:rPr>
      </w:pPr>
    </w:p>
    <w:sectPr w:rsidR="008E087E" w:rsidRPr="00C52B5E" w:rsidSect="001E476B">
      <w:headerReference w:type="default" r:id="rId14"/>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55323" w14:textId="77777777" w:rsidR="00F8206D" w:rsidRDefault="00F8206D">
      <w:r>
        <w:separator/>
      </w:r>
    </w:p>
  </w:endnote>
  <w:endnote w:type="continuationSeparator" w:id="0">
    <w:p w14:paraId="0528C14A" w14:textId="77777777" w:rsidR="00F8206D" w:rsidRDefault="00F8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B47C7" w14:textId="77777777" w:rsidR="00F8206D" w:rsidRDefault="00F8206D">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DF096" w14:textId="77777777" w:rsidR="00F8206D" w:rsidRDefault="00F8206D">
      <w:r>
        <w:separator/>
      </w:r>
    </w:p>
  </w:footnote>
  <w:footnote w:type="continuationSeparator" w:id="0">
    <w:p w14:paraId="348C1ADD" w14:textId="77777777" w:rsidR="00F8206D" w:rsidRDefault="00F82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1"/>
      <w:gridCol w:w="3220"/>
    </w:tblGrid>
    <w:tr w:rsidR="00F8206D" w:rsidRPr="004F266E" w14:paraId="0FBCCF01" w14:textId="77777777" w:rsidTr="00680C82">
      <w:tc>
        <w:tcPr>
          <w:tcW w:w="5920" w:type="dxa"/>
          <w:vMerge w:val="restart"/>
          <w:shd w:val="clear" w:color="auto" w:fill="auto"/>
        </w:tcPr>
        <w:p w14:paraId="1A8A6E1C" w14:textId="77777777" w:rsidR="00F8206D" w:rsidRPr="00374227" w:rsidRDefault="00F8206D" w:rsidP="00680C82">
          <w:pPr>
            <w:pStyle w:val="Header"/>
            <w:tabs>
              <w:tab w:val="clear" w:pos="4153"/>
              <w:tab w:val="clear" w:pos="8306"/>
              <w:tab w:val="center" w:pos="2923"/>
            </w:tabs>
          </w:pPr>
          <w:r>
            <w:rPr>
              <w:rFonts w:ascii="Arial" w:hAnsi="Arial" w:cs="Arial"/>
              <w:noProof/>
              <w:sz w:val="44"/>
              <w:szCs w:val="44"/>
            </w:rPr>
            <w:drawing>
              <wp:inline distT="0" distB="0" distL="0" distR="0" wp14:anchorId="445A0D96" wp14:editId="4DC81B4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4BAEE610" w14:textId="62CBC47A" w:rsidR="00F8206D" w:rsidRPr="00374227" w:rsidRDefault="00F8206D" w:rsidP="008D4FAD">
          <w:pPr>
            <w:pStyle w:val="Header"/>
            <w:rPr>
              <w:rFonts w:ascii="Arial" w:hAnsi="Arial" w:cs="Arial"/>
              <w:b/>
              <w:szCs w:val="22"/>
            </w:rPr>
          </w:pPr>
          <w:r>
            <w:rPr>
              <w:rFonts w:ascii="Arial" w:hAnsi="Arial" w:cs="Arial"/>
              <w:b/>
              <w:szCs w:val="22"/>
            </w:rPr>
            <w:t xml:space="preserve">LGA </w:t>
          </w:r>
          <w:r w:rsidR="008D4FAD">
            <w:rPr>
              <w:rFonts w:ascii="Arial" w:hAnsi="Arial" w:cs="Arial"/>
              <w:b/>
              <w:szCs w:val="22"/>
            </w:rPr>
            <w:t>Executive</w:t>
          </w:r>
        </w:p>
      </w:tc>
    </w:tr>
    <w:tr w:rsidR="00F8206D" w14:paraId="358A5B83" w14:textId="77777777" w:rsidTr="00680C82">
      <w:trPr>
        <w:trHeight w:val="450"/>
      </w:trPr>
      <w:tc>
        <w:tcPr>
          <w:tcW w:w="5920" w:type="dxa"/>
          <w:vMerge/>
          <w:shd w:val="clear" w:color="auto" w:fill="auto"/>
        </w:tcPr>
        <w:p w14:paraId="595E0F03" w14:textId="77777777" w:rsidR="00F8206D" w:rsidRPr="00374227" w:rsidRDefault="00F8206D" w:rsidP="00680C82">
          <w:pPr>
            <w:pStyle w:val="Header"/>
          </w:pPr>
        </w:p>
      </w:tc>
      <w:tc>
        <w:tcPr>
          <w:tcW w:w="3260" w:type="dxa"/>
          <w:shd w:val="clear" w:color="auto" w:fill="auto"/>
          <w:vAlign w:val="center"/>
        </w:tcPr>
        <w:p w14:paraId="0872C208" w14:textId="54021ED7" w:rsidR="00F8206D" w:rsidRPr="00374227" w:rsidRDefault="00F8206D" w:rsidP="008D4FAD">
          <w:pPr>
            <w:pStyle w:val="Header"/>
            <w:spacing w:before="60"/>
            <w:rPr>
              <w:rFonts w:ascii="Arial" w:hAnsi="Arial" w:cs="Arial"/>
              <w:szCs w:val="22"/>
            </w:rPr>
          </w:pPr>
          <w:r>
            <w:rPr>
              <w:rFonts w:ascii="Arial" w:hAnsi="Arial" w:cs="Arial"/>
              <w:szCs w:val="22"/>
            </w:rPr>
            <w:t>2</w:t>
          </w:r>
          <w:r w:rsidR="008D4FAD">
            <w:rPr>
              <w:rFonts w:ascii="Arial" w:hAnsi="Arial" w:cs="Arial"/>
              <w:szCs w:val="22"/>
            </w:rPr>
            <w:t>1</w:t>
          </w:r>
          <w:r>
            <w:rPr>
              <w:rFonts w:ascii="Arial" w:hAnsi="Arial" w:cs="Arial"/>
              <w:szCs w:val="22"/>
            </w:rPr>
            <w:t xml:space="preserve"> July 2016</w:t>
          </w:r>
        </w:p>
      </w:tc>
    </w:tr>
    <w:tr w:rsidR="00F8206D" w:rsidRPr="004F266E" w14:paraId="2F935056" w14:textId="77777777" w:rsidTr="00680C82">
      <w:trPr>
        <w:trHeight w:val="708"/>
      </w:trPr>
      <w:tc>
        <w:tcPr>
          <w:tcW w:w="5920" w:type="dxa"/>
          <w:vMerge/>
          <w:shd w:val="clear" w:color="auto" w:fill="auto"/>
        </w:tcPr>
        <w:p w14:paraId="17E589AF" w14:textId="77777777" w:rsidR="00F8206D" w:rsidRPr="00374227" w:rsidRDefault="00F8206D" w:rsidP="00680C82">
          <w:pPr>
            <w:pStyle w:val="Header"/>
          </w:pPr>
        </w:p>
      </w:tc>
      <w:tc>
        <w:tcPr>
          <w:tcW w:w="3260" w:type="dxa"/>
          <w:shd w:val="clear" w:color="auto" w:fill="auto"/>
          <w:vAlign w:val="center"/>
        </w:tcPr>
        <w:p w14:paraId="5BDFB0ED" w14:textId="37484419" w:rsidR="00F8206D" w:rsidRPr="00374227" w:rsidRDefault="00F8206D" w:rsidP="004B0FD9">
          <w:pPr>
            <w:pStyle w:val="Header"/>
            <w:spacing w:before="60"/>
            <w:rPr>
              <w:rFonts w:ascii="Arial" w:hAnsi="Arial" w:cs="Arial"/>
              <w:b/>
              <w:szCs w:val="22"/>
            </w:rPr>
          </w:pPr>
        </w:p>
      </w:tc>
    </w:tr>
  </w:tbl>
  <w:p w14:paraId="417DBDB9" w14:textId="77777777" w:rsidR="00F8206D" w:rsidRPr="0021114E" w:rsidRDefault="00F8206D">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FB934" w14:textId="77777777" w:rsidR="00F8206D" w:rsidRDefault="00F8206D" w:rsidP="00E64FBC">
    <w:pPr>
      <w:pStyle w:val="Header"/>
      <w:rPr>
        <w:sz w:val="2"/>
      </w:rPr>
    </w:pPr>
  </w:p>
  <w:p w14:paraId="20D0A9A1" w14:textId="77777777" w:rsidR="00F8206D" w:rsidRDefault="00F8206D" w:rsidP="00E64FB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F8206D" w:rsidRPr="001D2C76" w14:paraId="181B7215" w14:textId="77777777" w:rsidTr="00084E44">
      <w:tc>
        <w:tcPr>
          <w:tcW w:w="6062" w:type="dxa"/>
          <w:vMerge w:val="restart"/>
        </w:tcPr>
        <w:p w14:paraId="00083FA3" w14:textId="77777777" w:rsidR="00F8206D" w:rsidRDefault="00F8206D" w:rsidP="007C2BC2">
          <w:pPr>
            <w:pStyle w:val="Header"/>
            <w:tabs>
              <w:tab w:val="clear" w:pos="4153"/>
              <w:tab w:val="clear" w:pos="8306"/>
              <w:tab w:val="center" w:pos="2923"/>
            </w:tabs>
          </w:pPr>
          <w:r>
            <w:rPr>
              <w:rFonts w:ascii="Arial" w:hAnsi="Arial" w:cs="Arial"/>
              <w:noProof/>
              <w:sz w:val="44"/>
              <w:szCs w:val="44"/>
            </w:rPr>
            <w:drawing>
              <wp:inline distT="0" distB="0" distL="0" distR="0" wp14:anchorId="10CAEF80" wp14:editId="5452B546">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577E01E4" w14:textId="77777777" w:rsidR="00F8206D" w:rsidRPr="001D2C76" w:rsidRDefault="00F8206D" w:rsidP="00546D0D">
          <w:pPr>
            <w:pStyle w:val="Header"/>
            <w:rPr>
              <w:b/>
            </w:rPr>
          </w:pPr>
          <w:r>
            <w:rPr>
              <w:rFonts w:ascii="Arial" w:hAnsi="Arial" w:cs="Arial"/>
              <w:b/>
              <w:sz w:val="24"/>
              <w:szCs w:val="24"/>
            </w:rPr>
            <w:t>Meeting title</w:t>
          </w:r>
        </w:p>
      </w:tc>
    </w:tr>
    <w:tr w:rsidR="00F8206D" w14:paraId="6F4CA098" w14:textId="77777777" w:rsidTr="00084E44">
      <w:trPr>
        <w:trHeight w:val="450"/>
      </w:trPr>
      <w:tc>
        <w:tcPr>
          <w:tcW w:w="6062" w:type="dxa"/>
          <w:vMerge/>
        </w:tcPr>
        <w:p w14:paraId="6FF4401B" w14:textId="77777777" w:rsidR="00F8206D" w:rsidRDefault="00F8206D" w:rsidP="00546D0D">
          <w:pPr>
            <w:pStyle w:val="Header"/>
          </w:pPr>
        </w:p>
      </w:tc>
      <w:tc>
        <w:tcPr>
          <w:tcW w:w="3225" w:type="dxa"/>
        </w:tcPr>
        <w:p w14:paraId="084C39A8" w14:textId="77777777" w:rsidR="00F8206D" w:rsidRDefault="00F8206D" w:rsidP="00546D0D">
          <w:pPr>
            <w:pStyle w:val="Header"/>
            <w:spacing w:before="60"/>
          </w:pPr>
          <w:r>
            <w:rPr>
              <w:rFonts w:ascii="Arial" w:hAnsi="Arial" w:cs="Arial"/>
              <w:sz w:val="24"/>
              <w:szCs w:val="24"/>
            </w:rPr>
            <w:t xml:space="preserve">Meeting date </w:t>
          </w:r>
        </w:p>
      </w:tc>
    </w:tr>
    <w:tr w:rsidR="00F8206D" w14:paraId="20CB023A" w14:textId="77777777" w:rsidTr="00084E44">
      <w:trPr>
        <w:trHeight w:val="450"/>
      </w:trPr>
      <w:tc>
        <w:tcPr>
          <w:tcW w:w="6062" w:type="dxa"/>
          <w:vMerge/>
        </w:tcPr>
        <w:p w14:paraId="69B9DAC2" w14:textId="77777777" w:rsidR="00F8206D" w:rsidRDefault="00F8206D" w:rsidP="00546D0D">
          <w:pPr>
            <w:pStyle w:val="Header"/>
          </w:pPr>
        </w:p>
      </w:tc>
      <w:tc>
        <w:tcPr>
          <w:tcW w:w="3225" w:type="dxa"/>
        </w:tcPr>
        <w:p w14:paraId="1A0A21EA" w14:textId="77777777" w:rsidR="00F8206D" w:rsidRDefault="00F8206D" w:rsidP="00546D0D">
          <w:pPr>
            <w:pStyle w:val="Header"/>
            <w:spacing w:before="60"/>
            <w:rPr>
              <w:rFonts w:ascii="Arial" w:hAnsi="Arial" w:cs="Arial"/>
              <w:b/>
              <w:sz w:val="24"/>
              <w:szCs w:val="24"/>
            </w:rPr>
          </w:pPr>
        </w:p>
        <w:p w14:paraId="11C3D4E5" w14:textId="77777777" w:rsidR="00F8206D" w:rsidRPr="00546D0D" w:rsidRDefault="00F8206D" w:rsidP="00546D0D">
          <w:pPr>
            <w:pStyle w:val="Header"/>
            <w:spacing w:before="60"/>
            <w:rPr>
              <w:rFonts w:ascii="Arial" w:hAnsi="Arial" w:cs="Arial"/>
              <w:b/>
              <w:sz w:val="24"/>
              <w:szCs w:val="24"/>
            </w:rPr>
          </w:pPr>
          <w:r>
            <w:rPr>
              <w:rFonts w:ascii="Arial" w:hAnsi="Arial" w:cs="Arial"/>
              <w:b/>
              <w:sz w:val="24"/>
              <w:szCs w:val="24"/>
            </w:rPr>
            <w:t>Item X</w:t>
          </w:r>
        </w:p>
      </w:tc>
    </w:tr>
  </w:tbl>
  <w:p w14:paraId="272124EB" w14:textId="77777777" w:rsidR="00F8206D" w:rsidRDefault="00F8206D" w:rsidP="00E64FB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8"/>
      <w:gridCol w:w="3223"/>
    </w:tblGrid>
    <w:tr w:rsidR="00F8206D" w:rsidRPr="004F266E" w14:paraId="5090155C" w14:textId="77777777" w:rsidTr="00680C82">
      <w:tc>
        <w:tcPr>
          <w:tcW w:w="5920" w:type="dxa"/>
          <w:vMerge w:val="restart"/>
          <w:shd w:val="clear" w:color="auto" w:fill="auto"/>
        </w:tcPr>
        <w:p w14:paraId="26380D81" w14:textId="77777777" w:rsidR="00F8206D" w:rsidRPr="00374227" w:rsidRDefault="00F8206D" w:rsidP="00680C82">
          <w:pPr>
            <w:pStyle w:val="Header"/>
            <w:tabs>
              <w:tab w:val="clear" w:pos="4153"/>
              <w:tab w:val="clear" w:pos="8306"/>
              <w:tab w:val="center" w:pos="2923"/>
            </w:tabs>
          </w:pPr>
          <w:r>
            <w:rPr>
              <w:rFonts w:ascii="Arial" w:hAnsi="Arial" w:cs="Arial"/>
              <w:noProof/>
              <w:sz w:val="44"/>
              <w:szCs w:val="44"/>
            </w:rPr>
            <w:drawing>
              <wp:inline distT="0" distB="0" distL="0" distR="0" wp14:anchorId="04012BFB" wp14:editId="3C00DEBA">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4F6AD592" w14:textId="2AEF343A" w:rsidR="00F8206D" w:rsidRPr="00374227" w:rsidRDefault="00F8206D" w:rsidP="008D4FAD">
          <w:pPr>
            <w:pStyle w:val="Header"/>
            <w:rPr>
              <w:rFonts w:ascii="Arial" w:hAnsi="Arial" w:cs="Arial"/>
              <w:b/>
              <w:szCs w:val="22"/>
            </w:rPr>
          </w:pPr>
          <w:r>
            <w:rPr>
              <w:rFonts w:ascii="Arial" w:hAnsi="Arial" w:cs="Arial"/>
              <w:b/>
              <w:szCs w:val="22"/>
            </w:rPr>
            <w:t xml:space="preserve">LGA </w:t>
          </w:r>
          <w:r w:rsidR="008D4FAD">
            <w:rPr>
              <w:rFonts w:ascii="Arial" w:hAnsi="Arial" w:cs="Arial"/>
              <w:b/>
              <w:szCs w:val="22"/>
            </w:rPr>
            <w:t>Executive</w:t>
          </w:r>
        </w:p>
      </w:tc>
    </w:tr>
    <w:tr w:rsidR="00F8206D" w14:paraId="66494D5A" w14:textId="77777777" w:rsidTr="00680C82">
      <w:trPr>
        <w:trHeight w:val="450"/>
      </w:trPr>
      <w:tc>
        <w:tcPr>
          <w:tcW w:w="5920" w:type="dxa"/>
          <w:vMerge/>
          <w:shd w:val="clear" w:color="auto" w:fill="auto"/>
        </w:tcPr>
        <w:p w14:paraId="429043A9" w14:textId="77777777" w:rsidR="00F8206D" w:rsidRPr="00374227" w:rsidRDefault="00F8206D" w:rsidP="00680C82">
          <w:pPr>
            <w:pStyle w:val="Header"/>
          </w:pPr>
        </w:p>
      </w:tc>
      <w:tc>
        <w:tcPr>
          <w:tcW w:w="3260" w:type="dxa"/>
          <w:shd w:val="clear" w:color="auto" w:fill="auto"/>
          <w:vAlign w:val="center"/>
        </w:tcPr>
        <w:p w14:paraId="3380910C" w14:textId="3B979238" w:rsidR="00F8206D" w:rsidRPr="00374227" w:rsidRDefault="008D4FAD" w:rsidP="008D4FAD">
          <w:pPr>
            <w:pStyle w:val="Header"/>
            <w:spacing w:before="60"/>
            <w:rPr>
              <w:rFonts w:ascii="Arial" w:hAnsi="Arial" w:cs="Arial"/>
              <w:szCs w:val="22"/>
            </w:rPr>
          </w:pPr>
          <w:r>
            <w:rPr>
              <w:rFonts w:ascii="Arial" w:hAnsi="Arial" w:cs="Arial"/>
              <w:szCs w:val="22"/>
            </w:rPr>
            <w:t>21</w:t>
          </w:r>
          <w:r w:rsidR="00F8206D">
            <w:rPr>
              <w:rFonts w:ascii="Arial" w:hAnsi="Arial" w:cs="Arial"/>
              <w:szCs w:val="22"/>
            </w:rPr>
            <w:t xml:space="preserve"> Ju</w:t>
          </w:r>
          <w:r>
            <w:rPr>
              <w:rFonts w:ascii="Arial" w:hAnsi="Arial" w:cs="Arial"/>
              <w:szCs w:val="22"/>
            </w:rPr>
            <w:t>ly</w:t>
          </w:r>
          <w:r w:rsidR="00F8206D">
            <w:rPr>
              <w:rFonts w:ascii="Arial" w:hAnsi="Arial" w:cs="Arial"/>
              <w:szCs w:val="22"/>
            </w:rPr>
            <w:t xml:space="preserve"> 2016</w:t>
          </w:r>
        </w:p>
      </w:tc>
    </w:tr>
    <w:tr w:rsidR="00F8206D" w:rsidRPr="004F266E" w14:paraId="146443C9" w14:textId="77777777" w:rsidTr="00680C82">
      <w:trPr>
        <w:trHeight w:val="708"/>
      </w:trPr>
      <w:tc>
        <w:tcPr>
          <w:tcW w:w="5920" w:type="dxa"/>
          <w:vMerge/>
          <w:shd w:val="clear" w:color="auto" w:fill="auto"/>
        </w:tcPr>
        <w:p w14:paraId="2529674A" w14:textId="77777777" w:rsidR="00F8206D" w:rsidRPr="00374227" w:rsidRDefault="00F8206D" w:rsidP="00680C82">
          <w:pPr>
            <w:pStyle w:val="Header"/>
          </w:pPr>
        </w:p>
      </w:tc>
      <w:tc>
        <w:tcPr>
          <w:tcW w:w="3260" w:type="dxa"/>
          <w:shd w:val="clear" w:color="auto" w:fill="auto"/>
          <w:vAlign w:val="center"/>
        </w:tcPr>
        <w:p w14:paraId="406C4372" w14:textId="6D2B52B2" w:rsidR="00F8206D" w:rsidRPr="00374227" w:rsidRDefault="00F8206D" w:rsidP="004B0FD9">
          <w:pPr>
            <w:pStyle w:val="Header"/>
            <w:spacing w:before="60"/>
            <w:rPr>
              <w:rFonts w:ascii="Arial" w:hAnsi="Arial" w:cs="Arial"/>
              <w:b/>
              <w:szCs w:val="22"/>
            </w:rPr>
          </w:pPr>
        </w:p>
      </w:tc>
    </w:tr>
  </w:tbl>
  <w:p w14:paraId="6589218D" w14:textId="77777777" w:rsidR="00F8206D" w:rsidRPr="0021114E" w:rsidRDefault="00F8206D">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F0757"/>
    <w:multiLevelType w:val="multilevel"/>
    <w:tmpl w:val="763EA834"/>
    <w:lvl w:ilvl="0">
      <w:start w:val="1"/>
      <w:numFmt w:val="decimal"/>
      <w:lvlText w:val="%1."/>
      <w:lvlJc w:val="left"/>
      <w:pPr>
        <w:ind w:left="720" w:hanging="36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150" w:hanging="1800"/>
      </w:pPr>
      <w:rPr>
        <w:rFonts w:hint="default"/>
      </w:rPr>
    </w:lvl>
    <w:lvl w:ilvl="8">
      <w:start w:val="1"/>
      <w:numFmt w:val="decimal"/>
      <w:lvlText w:val="%1.%2.%3.%4.%5.%6.%7.%8.%9."/>
      <w:lvlJc w:val="left"/>
      <w:pPr>
        <w:ind w:left="6720" w:hanging="1800"/>
      </w:pPr>
      <w:rPr>
        <w:rFonts w:hint="default"/>
      </w:rPr>
    </w:lvl>
  </w:abstractNum>
  <w:abstractNum w:abstractNumId="1" w15:restartNumberingAfterBreak="0">
    <w:nsid w:val="3E934E06"/>
    <w:multiLevelType w:val="multilevel"/>
    <w:tmpl w:val="AAA88FC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D82F3E"/>
    <w:multiLevelType w:val="multilevel"/>
    <w:tmpl w:val="4EFEF3F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27551B5"/>
    <w:multiLevelType w:val="multilevel"/>
    <w:tmpl w:val="BA086AA6"/>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E652DED"/>
    <w:multiLevelType w:val="multilevel"/>
    <w:tmpl w:val="EDE068BA"/>
    <w:lvl w:ilvl="0">
      <w:start w:val="12"/>
      <w:numFmt w:val="decimal"/>
      <w:lvlText w:val="%1."/>
      <w:lvlJc w:val="left"/>
      <w:pPr>
        <w:ind w:left="480" w:hanging="480"/>
      </w:pPr>
      <w:rPr>
        <w:rFonts w:hint="default"/>
        <w:b/>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5" w15:restartNumberingAfterBreak="0">
    <w:nsid w:val="7D725FBB"/>
    <w:multiLevelType w:val="multilevel"/>
    <w:tmpl w:val="9460AFB6"/>
    <w:lvl w:ilvl="0">
      <w:start w:val="6"/>
      <w:numFmt w:val="decimal"/>
      <w:lvlText w:val="%1."/>
      <w:lvlJc w:val="left"/>
      <w:pPr>
        <w:ind w:left="360" w:hanging="360"/>
      </w:pPr>
      <w:rPr>
        <w:rFonts w:hint="default"/>
        <w:b/>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num w:numId="1">
    <w:abstractNumId w:val="1"/>
  </w:num>
  <w:num w:numId="2">
    <w:abstractNumId w:val="2"/>
  </w:num>
  <w:num w:numId="3">
    <w:abstractNumId w:val="3"/>
  </w:num>
  <w:num w:numId="4">
    <w:abstractNumId w:val="0"/>
  </w:num>
  <w:num w:numId="5">
    <w:abstractNumId w:val="4"/>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E7"/>
    <w:rsid w:val="00000460"/>
    <w:rsid w:val="000109D3"/>
    <w:rsid w:val="00010A80"/>
    <w:rsid w:val="00011E01"/>
    <w:rsid w:val="00014274"/>
    <w:rsid w:val="00017B1A"/>
    <w:rsid w:val="000223F1"/>
    <w:rsid w:val="000367FF"/>
    <w:rsid w:val="00043670"/>
    <w:rsid w:val="0005285D"/>
    <w:rsid w:val="000607C6"/>
    <w:rsid w:val="00061956"/>
    <w:rsid w:val="000624B4"/>
    <w:rsid w:val="000745DF"/>
    <w:rsid w:val="00074691"/>
    <w:rsid w:val="000756A4"/>
    <w:rsid w:val="00081B2C"/>
    <w:rsid w:val="00084E44"/>
    <w:rsid w:val="000872FF"/>
    <w:rsid w:val="000A1D2C"/>
    <w:rsid w:val="000A3935"/>
    <w:rsid w:val="000A4E10"/>
    <w:rsid w:val="000A7C3A"/>
    <w:rsid w:val="000A7FC2"/>
    <w:rsid w:val="000B09F5"/>
    <w:rsid w:val="000B6AE6"/>
    <w:rsid w:val="000B7553"/>
    <w:rsid w:val="000C3360"/>
    <w:rsid w:val="000C52D7"/>
    <w:rsid w:val="000D2BDB"/>
    <w:rsid w:val="000D69A8"/>
    <w:rsid w:val="000D702D"/>
    <w:rsid w:val="000E5E39"/>
    <w:rsid w:val="000F38FE"/>
    <w:rsid w:val="00100FB2"/>
    <w:rsid w:val="00100FC2"/>
    <w:rsid w:val="0010253D"/>
    <w:rsid w:val="00104A08"/>
    <w:rsid w:val="001119F2"/>
    <w:rsid w:val="00114A9F"/>
    <w:rsid w:val="001172B6"/>
    <w:rsid w:val="001224A4"/>
    <w:rsid w:val="00147F29"/>
    <w:rsid w:val="00165BD0"/>
    <w:rsid w:val="00173D5A"/>
    <w:rsid w:val="0017617B"/>
    <w:rsid w:val="00180849"/>
    <w:rsid w:val="00194FE7"/>
    <w:rsid w:val="001A07F1"/>
    <w:rsid w:val="001A7A02"/>
    <w:rsid w:val="001D0ADB"/>
    <w:rsid w:val="001D2C76"/>
    <w:rsid w:val="001D6703"/>
    <w:rsid w:val="001E476B"/>
    <w:rsid w:val="001E4CE7"/>
    <w:rsid w:val="001F3A02"/>
    <w:rsid w:val="00206B87"/>
    <w:rsid w:val="0021114E"/>
    <w:rsid w:val="00215CEB"/>
    <w:rsid w:val="00215F3B"/>
    <w:rsid w:val="00221E57"/>
    <w:rsid w:val="00223F45"/>
    <w:rsid w:val="00227582"/>
    <w:rsid w:val="002414C2"/>
    <w:rsid w:val="00254DF4"/>
    <w:rsid w:val="002635AC"/>
    <w:rsid w:val="002723CE"/>
    <w:rsid w:val="0029446B"/>
    <w:rsid w:val="002A0C7D"/>
    <w:rsid w:val="002A0D9E"/>
    <w:rsid w:val="002B14C4"/>
    <w:rsid w:val="002B5FCA"/>
    <w:rsid w:val="002D0658"/>
    <w:rsid w:val="002E3C00"/>
    <w:rsid w:val="002F15DD"/>
    <w:rsid w:val="00300449"/>
    <w:rsid w:val="00302667"/>
    <w:rsid w:val="00305049"/>
    <w:rsid w:val="00317BEA"/>
    <w:rsid w:val="00324E86"/>
    <w:rsid w:val="00363ED4"/>
    <w:rsid w:val="00372DE6"/>
    <w:rsid w:val="00373AAF"/>
    <w:rsid w:val="003826D6"/>
    <w:rsid w:val="00386F0A"/>
    <w:rsid w:val="003978FB"/>
    <w:rsid w:val="003C0DCB"/>
    <w:rsid w:val="003C77A8"/>
    <w:rsid w:val="003D456E"/>
    <w:rsid w:val="003E20D5"/>
    <w:rsid w:val="003E4825"/>
    <w:rsid w:val="003E4B3E"/>
    <w:rsid w:val="00403514"/>
    <w:rsid w:val="0041006B"/>
    <w:rsid w:val="0042168F"/>
    <w:rsid w:val="00435D57"/>
    <w:rsid w:val="004401AF"/>
    <w:rsid w:val="00444C86"/>
    <w:rsid w:val="00445534"/>
    <w:rsid w:val="00472CD5"/>
    <w:rsid w:val="00481354"/>
    <w:rsid w:val="004B0FD9"/>
    <w:rsid w:val="004D36F3"/>
    <w:rsid w:val="004F0888"/>
    <w:rsid w:val="004F12FE"/>
    <w:rsid w:val="004F65EA"/>
    <w:rsid w:val="005061CA"/>
    <w:rsid w:val="0051395F"/>
    <w:rsid w:val="0051496C"/>
    <w:rsid w:val="00544DA9"/>
    <w:rsid w:val="00546D0D"/>
    <w:rsid w:val="005563BE"/>
    <w:rsid w:val="00574F05"/>
    <w:rsid w:val="00575EED"/>
    <w:rsid w:val="005A41AF"/>
    <w:rsid w:val="005A4917"/>
    <w:rsid w:val="005A7E46"/>
    <w:rsid w:val="005B3508"/>
    <w:rsid w:val="005B6237"/>
    <w:rsid w:val="005D370B"/>
    <w:rsid w:val="005E0BCD"/>
    <w:rsid w:val="005E38A9"/>
    <w:rsid w:val="005F0364"/>
    <w:rsid w:val="005F364F"/>
    <w:rsid w:val="00601A2D"/>
    <w:rsid w:val="006137EA"/>
    <w:rsid w:val="00616455"/>
    <w:rsid w:val="00617B72"/>
    <w:rsid w:val="0062371F"/>
    <w:rsid w:val="00634A95"/>
    <w:rsid w:val="006448E1"/>
    <w:rsid w:val="00646A98"/>
    <w:rsid w:val="00650936"/>
    <w:rsid w:val="00653432"/>
    <w:rsid w:val="00654832"/>
    <w:rsid w:val="006753EE"/>
    <w:rsid w:val="00680C82"/>
    <w:rsid w:val="0068428D"/>
    <w:rsid w:val="006A0E31"/>
    <w:rsid w:val="006A5B68"/>
    <w:rsid w:val="006B4E36"/>
    <w:rsid w:val="006C33DB"/>
    <w:rsid w:val="006C5A28"/>
    <w:rsid w:val="006C5D3C"/>
    <w:rsid w:val="006C6FAD"/>
    <w:rsid w:val="006F0CCB"/>
    <w:rsid w:val="006F74E0"/>
    <w:rsid w:val="0070192D"/>
    <w:rsid w:val="00706D3A"/>
    <w:rsid w:val="0071059E"/>
    <w:rsid w:val="00711FFB"/>
    <w:rsid w:val="007415D5"/>
    <w:rsid w:val="00742F4B"/>
    <w:rsid w:val="007670B0"/>
    <w:rsid w:val="00786202"/>
    <w:rsid w:val="007863B9"/>
    <w:rsid w:val="007A063E"/>
    <w:rsid w:val="007A3EFE"/>
    <w:rsid w:val="007B0E65"/>
    <w:rsid w:val="007B7A0E"/>
    <w:rsid w:val="007B7C29"/>
    <w:rsid w:val="007C1849"/>
    <w:rsid w:val="007C2BC2"/>
    <w:rsid w:val="007E2685"/>
    <w:rsid w:val="007F248F"/>
    <w:rsid w:val="007F24E8"/>
    <w:rsid w:val="007F50AB"/>
    <w:rsid w:val="00801F9C"/>
    <w:rsid w:val="00817CAA"/>
    <w:rsid w:val="00841710"/>
    <w:rsid w:val="0084749A"/>
    <w:rsid w:val="008518BC"/>
    <w:rsid w:val="00860C8D"/>
    <w:rsid w:val="00866141"/>
    <w:rsid w:val="008673D4"/>
    <w:rsid w:val="0087174A"/>
    <w:rsid w:val="0087546A"/>
    <w:rsid w:val="008772F4"/>
    <w:rsid w:val="00885CF8"/>
    <w:rsid w:val="00893E53"/>
    <w:rsid w:val="008A1AF7"/>
    <w:rsid w:val="008A1B78"/>
    <w:rsid w:val="008B1A3E"/>
    <w:rsid w:val="008C3AFD"/>
    <w:rsid w:val="008D1B23"/>
    <w:rsid w:val="008D332D"/>
    <w:rsid w:val="008D4FAD"/>
    <w:rsid w:val="008E087E"/>
    <w:rsid w:val="008E5AE8"/>
    <w:rsid w:val="008F339D"/>
    <w:rsid w:val="008F3A81"/>
    <w:rsid w:val="00905EA5"/>
    <w:rsid w:val="009060A8"/>
    <w:rsid w:val="00914A91"/>
    <w:rsid w:val="00914FB2"/>
    <w:rsid w:val="0092710B"/>
    <w:rsid w:val="00931696"/>
    <w:rsid w:val="00931FA5"/>
    <w:rsid w:val="0094468C"/>
    <w:rsid w:val="00965CD7"/>
    <w:rsid w:val="00966065"/>
    <w:rsid w:val="00967F3E"/>
    <w:rsid w:val="00982B41"/>
    <w:rsid w:val="009833CA"/>
    <w:rsid w:val="009866E3"/>
    <w:rsid w:val="009B0968"/>
    <w:rsid w:val="009C64BE"/>
    <w:rsid w:val="009C7622"/>
    <w:rsid w:val="009C799F"/>
    <w:rsid w:val="009D5D4A"/>
    <w:rsid w:val="009D6157"/>
    <w:rsid w:val="009E17B8"/>
    <w:rsid w:val="009E64CF"/>
    <w:rsid w:val="00A05560"/>
    <w:rsid w:val="00A05A24"/>
    <w:rsid w:val="00A11170"/>
    <w:rsid w:val="00A17225"/>
    <w:rsid w:val="00A35C3D"/>
    <w:rsid w:val="00A41125"/>
    <w:rsid w:val="00A457C9"/>
    <w:rsid w:val="00A601EC"/>
    <w:rsid w:val="00A67E0E"/>
    <w:rsid w:val="00A71CD2"/>
    <w:rsid w:val="00A75FCA"/>
    <w:rsid w:val="00A7644D"/>
    <w:rsid w:val="00A7786B"/>
    <w:rsid w:val="00A84619"/>
    <w:rsid w:val="00A9189F"/>
    <w:rsid w:val="00A92B3B"/>
    <w:rsid w:val="00A9342C"/>
    <w:rsid w:val="00A953F4"/>
    <w:rsid w:val="00AA413F"/>
    <w:rsid w:val="00AA4971"/>
    <w:rsid w:val="00AA5C07"/>
    <w:rsid w:val="00AA5F72"/>
    <w:rsid w:val="00AA6F4D"/>
    <w:rsid w:val="00AF2007"/>
    <w:rsid w:val="00B0159A"/>
    <w:rsid w:val="00B162A5"/>
    <w:rsid w:val="00B20C53"/>
    <w:rsid w:val="00B31C1A"/>
    <w:rsid w:val="00B44D0C"/>
    <w:rsid w:val="00B4673A"/>
    <w:rsid w:val="00B51B1C"/>
    <w:rsid w:val="00B5364D"/>
    <w:rsid w:val="00B62101"/>
    <w:rsid w:val="00B63F0D"/>
    <w:rsid w:val="00B668B0"/>
    <w:rsid w:val="00B67071"/>
    <w:rsid w:val="00B7585E"/>
    <w:rsid w:val="00B86A97"/>
    <w:rsid w:val="00BA4B39"/>
    <w:rsid w:val="00BA600D"/>
    <w:rsid w:val="00BB212B"/>
    <w:rsid w:val="00BC1B31"/>
    <w:rsid w:val="00BC3B14"/>
    <w:rsid w:val="00BC3B9F"/>
    <w:rsid w:val="00BC5996"/>
    <w:rsid w:val="00BD4D88"/>
    <w:rsid w:val="00BE1A18"/>
    <w:rsid w:val="00BF4F9E"/>
    <w:rsid w:val="00C21FC8"/>
    <w:rsid w:val="00C26361"/>
    <w:rsid w:val="00C342FB"/>
    <w:rsid w:val="00C36EBD"/>
    <w:rsid w:val="00C52B5E"/>
    <w:rsid w:val="00C56860"/>
    <w:rsid w:val="00C56D09"/>
    <w:rsid w:val="00C63BF4"/>
    <w:rsid w:val="00C750DB"/>
    <w:rsid w:val="00C82C83"/>
    <w:rsid w:val="00C87ADF"/>
    <w:rsid w:val="00C91C5F"/>
    <w:rsid w:val="00C9258A"/>
    <w:rsid w:val="00CA1498"/>
    <w:rsid w:val="00CA76CF"/>
    <w:rsid w:val="00CC0245"/>
    <w:rsid w:val="00CD0C11"/>
    <w:rsid w:val="00CD6013"/>
    <w:rsid w:val="00CE2310"/>
    <w:rsid w:val="00D00ABF"/>
    <w:rsid w:val="00D06E32"/>
    <w:rsid w:val="00D12FE4"/>
    <w:rsid w:val="00D1779A"/>
    <w:rsid w:val="00D2189F"/>
    <w:rsid w:val="00D22013"/>
    <w:rsid w:val="00D31525"/>
    <w:rsid w:val="00D43070"/>
    <w:rsid w:val="00D472F1"/>
    <w:rsid w:val="00D576E2"/>
    <w:rsid w:val="00D620BE"/>
    <w:rsid w:val="00D66905"/>
    <w:rsid w:val="00D77253"/>
    <w:rsid w:val="00D84788"/>
    <w:rsid w:val="00D903DC"/>
    <w:rsid w:val="00DA0169"/>
    <w:rsid w:val="00DA0183"/>
    <w:rsid w:val="00DC0CEA"/>
    <w:rsid w:val="00DC40DF"/>
    <w:rsid w:val="00DD7640"/>
    <w:rsid w:val="00DF11AC"/>
    <w:rsid w:val="00E11424"/>
    <w:rsid w:val="00E158A7"/>
    <w:rsid w:val="00E27467"/>
    <w:rsid w:val="00E363EF"/>
    <w:rsid w:val="00E4011A"/>
    <w:rsid w:val="00E52D8B"/>
    <w:rsid w:val="00E62BF4"/>
    <w:rsid w:val="00E64FBC"/>
    <w:rsid w:val="00E650C7"/>
    <w:rsid w:val="00E664CD"/>
    <w:rsid w:val="00E76C4A"/>
    <w:rsid w:val="00E7710E"/>
    <w:rsid w:val="00E81D1E"/>
    <w:rsid w:val="00E83EB8"/>
    <w:rsid w:val="00E84B8B"/>
    <w:rsid w:val="00EA1E42"/>
    <w:rsid w:val="00EB1237"/>
    <w:rsid w:val="00EC0400"/>
    <w:rsid w:val="00EF6198"/>
    <w:rsid w:val="00F0126F"/>
    <w:rsid w:val="00F23B3B"/>
    <w:rsid w:val="00F43EFC"/>
    <w:rsid w:val="00F44F92"/>
    <w:rsid w:val="00F6257D"/>
    <w:rsid w:val="00F6671D"/>
    <w:rsid w:val="00F66928"/>
    <w:rsid w:val="00F70528"/>
    <w:rsid w:val="00F74F32"/>
    <w:rsid w:val="00F76C5F"/>
    <w:rsid w:val="00F77051"/>
    <w:rsid w:val="00F8206D"/>
    <w:rsid w:val="00F83C7A"/>
    <w:rsid w:val="00F866E4"/>
    <w:rsid w:val="00F95A3A"/>
    <w:rsid w:val="00F95CE6"/>
    <w:rsid w:val="00FA26F5"/>
    <w:rsid w:val="00FB080C"/>
    <w:rsid w:val="00FB295D"/>
    <w:rsid w:val="00FC4CDF"/>
    <w:rsid w:val="00FC7FAC"/>
    <w:rsid w:val="00FE181A"/>
    <w:rsid w:val="00FF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6E0246"/>
  <w15:docId w15:val="{4C900057-F8BF-4EB2-859B-E26348DD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basedOn w:val="DefaultParagraphFont"/>
    <w:rsid w:val="00A601EC"/>
    <w:rPr>
      <w:color w:val="0000FF"/>
      <w:u w:val="single"/>
    </w:rPr>
  </w:style>
  <w:style w:type="table" w:styleId="TableGrid">
    <w:name w:val="Table Grid"/>
    <w:basedOn w:val="TableNormal"/>
    <w:rsid w:val="0098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BF4"/>
    <w:pPr>
      <w:ind w:left="720"/>
    </w:pPr>
  </w:style>
  <w:style w:type="character" w:styleId="FollowedHyperlink">
    <w:name w:val="FollowedHyperlink"/>
    <w:basedOn w:val="DefaultParagraphFont"/>
    <w:rsid w:val="003978FB"/>
    <w:rPr>
      <w:color w:val="800080" w:themeColor="followedHyperlink"/>
      <w:u w:val="single"/>
    </w:rPr>
  </w:style>
  <w:style w:type="character" w:styleId="CommentReference">
    <w:name w:val="annotation reference"/>
    <w:basedOn w:val="DefaultParagraphFont"/>
    <w:rsid w:val="002414C2"/>
    <w:rPr>
      <w:sz w:val="16"/>
      <w:szCs w:val="16"/>
    </w:rPr>
  </w:style>
  <w:style w:type="paragraph" w:styleId="CommentText">
    <w:name w:val="annotation text"/>
    <w:basedOn w:val="Normal"/>
    <w:link w:val="CommentTextChar"/>
    <w:rsid w:val="002414C2"/>
    <w:rPr>
      <w:sz w:val="20"/>
    </w:rPr>
  </w:style>
  <w:style w:type="character" w:customStyle="1" w:styleId="CommentTextChar">
    <w:name w:val="Comment Text Char"/>
    <w:basedOn w:val="DefaultParagraphFont"/>
    <w:link w:val="CommentText"/>
    <w:rsid w:val="002414C2"/>
    <w:rPr>
      <w:rFonts w:ascii="Frutiger 45 Light" w:hAnsi="Frutiger 45 Light"/>
    </w:rPr>
  </w:style>
  <w:style w:type="paragraph" w:styleId="CommentSubject">
    <w:name w:val="annotation subject"/>
    <w:basedOn w:val="CommentText"/>
    <w:next w:val="CommentText"/>
    <w:link w:val="CommentSubjectChar"/>
    <w:rsid w:val="002414C2"/>
    <w:rPr>
      <w:b/>
      <w:bCs/>
    </w:rPr>
  </w:style>
  <w:style w:type="character" w:customStyle="1" w:styleId="CommentSubjectChar">
    <w:name w:val="Comment Subject Char"/>
    <w:basedOn w:val="CommentTextChar"/>
    <w:link w:val="CommentSubject"/>
    <w:rsid w:val="002414C2"/>
    <w:rPr>
      <w:rFonts w:ascii="Frutiger 45 Light" w:hAnsi="Frutiger 45 Light"/>
      <w:b/>
      <w:bCs/>
    </w:rPr>
  </w:style>
  <w:style w:type="paragraph" w:styleId="BalloonText">
    <w:name w:val="Balloon Text"/>
    <w:basedOn w:val="Normal"/>
    <w:link w:val="BalloonTextChar"/>
    <w:rsid w:val="002414C2"/>
    <w:rPr>
      <w:rFonts w:ascii="Tahoma" w:hAnsi="Tahoma" w:cs="Tahoma"/>
      <w:sz w:val="16"/>
      <w:szCs w:val="16"/>
    </w:rPr>
  </w:style>
  <w:style w:type="character" w:customStyle="1" w:styleId="BalloonTextChar">
    <w:name w:val="Balloon Text Char"/>
    <w:basedOn w:val="DefaultParagraphFont"/>
    <w:link w:val="BalloonText"/>
    <w:rsid w:val="002414C2"/>
    <w:rPr>
      <w:rFonts w:ascii="Tahoma" w:hAnsi="Tahoma" w:cs="Tahoma"/>
      <w:sz w:val="16"/>
      <w:szCs w:val="16"/>
    </w:rPr>
  </w:style>
  <w:style w:type="paragraph" w:customStyle="1" w:styleId="Default">
    <w:name w:val="Default"/>
    <w:rsid w:val="008E08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16319">
      <w:bodyDiv w:val="1"/>
      <w:marLeft w:val="0"/>
      <w:marRight w:val="0"/>
      <w:marTop w:val="0"/>
      <w:marBottom w:val="0"/>
      <w:divBdr>
        <w:top w:val="none" w:sz="0" w:space="0" w:color="auto"/>
        <w:left w:val="none" w:sz="0" w:space="0" w:color="auto"/>
        <w:bottom w:val="none" w:sz="0" w:space="0" w:color="auto"/>
        <w:right w:val="none" w:sz="0" w:space="0" w:color="auto"/>
      </w:divBdr>
    </w:div>
    <w:div w:id="1870023812">
      <w:bodyDiv w:val="1"/>
      <w:marLeft w:val="0"/>
      <w:marRight w:val="0"/>
      <w:marTop w:val="0"/>
      <w:marBottom w:val="0"/>
      <w:divBdr>
        <w:top w:val="none" w:sz="0" w:space="0" w:color="auto"/>
        <w:left w:val="none" w:sz="0" w:space="0" w:color="auto"/>
        <w:bottom w:val="none" w:sz="0" w:space="0" w:color="auto"/>
        <w:right w:val="none" w:sz="0" w:space="0" w:color="auto"/>
      </w:divBdr>
      <w:divsChild>
        <w:div w:id="37751378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A6CCB8EEC57D41A6C2D288F44F73FE" ma:contentTypeVersion="0" ma:contentTypeDescription="Create a new document." ma:contentTypeScope="" ma:versionID="b0fea7c16d49d078b00674bcd6520346">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6399-1F90-4059-8CA7-791FBAB26493}">
  <ds:schemaRefs>
    <ds:schemaRef ds:uri="http://schemas.microsoft.com/sharepoint/v3/contenttype/forms"/>
  </ds:schemaRefs>
</ds:datastoreItem>
</file>

<file path=customXml/itemProps2.xml><?xml version="1.0" encoding="utf-8"?>
<ds:datastoreItem xmlns:ds="http://schemas.openxmlformats.org/officeDocument/2006/customXml" ds:itemID="{D9A9ADDF-FB9B-40EF-BCC5-18875901F4B0}">
  <ds:schemaRef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B26943E1-217E-4262-8139-D6296D2EC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6195941-3523-4B44-899C-D14A2BC7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77B6360C</Template>
  <TotalTime>0</TotalTime>
  <Pages>5</Pages>
  <Words>1555</Words>
  <Characters>8050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Member report template</vt:lpstr>
    </vt:vector>
  </TitlesOfParts>
  <Company>Local Government Association</Company>
  <LinksUpToDate>false</LinksUpToDate>
  <CharactersWithSpaces>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report template</dc:title>
  <dc:creator>ian.leete</dc:creator>
  <cp:lastModifiedBy>Paul Goodchild</cp:lastModifiedBy>
  <cp:revision>2</cp:revision>
  <cp:lastPrinted>2016-07-07T13:15:00Z</cp:lastPrinted>
  <dcterms:created xsi:type="dcterms:W3CDTF">2016-07-15T09:19:00Z</dcterms:created>
  <dcterms:modified xsi:type="dcterms:W3CDTF">2016-07-15T09:19:00Z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PO</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Status">
    <vt:lpwstr>[None]</vt:lpwstr>
  </property>
  <property fmtid="{D5CDD505-2E9C-101B-9397-08002B2CF9AE}" pid="13" name="Work area">
    <vt:lpwstr/>
  </property>
  <property fmtid="{D5CDD505-2E9C-101B-9397-08002B2CF9AE}" pid="14" name="Move to Archive">
    <vt:lpwstr>Current</vt:lpwstr>
  </property>
  <property fmtid="{D5CDD505-2E9C-101B-9397-08002B2CF9AE}" pid="15" name="ContentTypeId">
    <vt:lpwstr>0x010100A4A6CCB8EEC57D41A6C2D288F44F73FE</vt:lpwstr>
  </property>
</Properties>
</file>